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jpeg" ContentType="image/jpe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0" w:hanging="0"/>
      </w:pPr>
      <w:r>
        <w:rPr>
          <w:b/>
        </w:rPr>
        <w:t xml:space="preserve">      </w:t>
      </w:r>
      <w:r>
        <w:rPr>
          <w:b/>
        </w:rPr>
        <w:t>ΥΠΟΥΡΓΕΙΟ ΠΟΛΙΤΙΣΜΟΥ ΚΑΙ ΑΘΛΗΤΙΣΜΟΥ</w:t>
      </w:r>
      <w:r/>
    </w:p>
    <w:tbl>
      <w:tblPr>
        <w:tblStyle w:val="TableGrid"/>
        <w:tblW w:w="9189" w:type="dxa"/>
        <w:jc w:val="left"/>
        <w:tblInd w:w="0" w:type="dxa"/>
        <w:tblBorders>
          <w:top w:val="nil"/>
          <w:left w:val="nil"/>
          <w:bottom w:val="nil"/>
          <w:right w:val="nil"/>
          <w:insideH w:val="nil"/>
          <w:insideV w:val="nil"/>
        </w:tblBorders>
        <w:tblCellMar>
          <w:top w:w="0" w:type="dxa"/>
          <w:left w:w="108" w:type="dxa"/>
          <w:bottom w:w="0" w:type="dxa"/>
          <w:right w:w="108" w:type="dxa"/>
        </w:tblCellMar>
      </w:tblPr>
      <w:tblGrid>
        <w:gridCol w:w="4783"/>
        <w:gridCol w:w="4405"/>
      </w:tblGrid>
      <w:tr>
        <w:trPr/>
        <w:tc>
          <w:tcPr>
            <w:tcW w:w="4783" w:type="dxa"/>
            <w:tcBorders>
              <w:top w:val="nil"/>
              <w:left w:val="nil"/>
              <w:bottom w:val="nil"/>
              <w:right w:val="nil"/>
              <w:insideH w:val="nil"/>
              <w:insideV w:val="nil"/>
            </w:tcBorders>
            <w:shd w:fill="auto" w:val="clear"/>
          </w:tcPr>
          <w:p>
            <w:pPr>
              <w:pStyle w:val="Normal"/>
              <w:spacing w:lineRule="auto" w:line="240" w:before="0" w:after="0"/>
              <w:ind w:left="0" w:right="0" w:hanging="0"/>
              <w:rPr>
                <w:sz w:val="22"/>
                <w:sz w:val="22"/>
                <w:szCs w:val="22"/>
                <w:rFonts w:ascii="Calibri" w:hAnsi="Calibri" w:eastAsia="Calibri" w:cs="" w:asciiTheme="minorHAnsi" w:cstheme="minorBidi" w:eastAsiaTheme="minorHAnsi" w:hAnsiTheme="minorHAnsi"/>
                <w:color w:val="00000A"/>
                <w:lang w:val="el-GR" w:eastAsia="en-US" w:bidi="ar-SA"/>
              </w:rPr>
            </w:pPr>
            <w:r>
              <w:rPr>
                <w:rFonts w:eastAsia="Calibri" w:cs="" w:cstheme="minorBidi" w:eastAsiaTheme="minorHAnsi"/>
                <w:color w:val="00000A"/>
                <w:sz w:val="22"/>
                <w:szCs w:val="22"/>
                <w:lang w:val="el-GR" w:eastAsia="en-US" w:bidi="ar-SA"/>
              </w:rPr>
              <w:drawing>
                <wp:anchor behindDoc="0" distT="0" distB="0" distL="114300" distR="114300" simplePos="0" locked="0" layoutInCell="1" allowOverlap="1" relativeHeight="2">
                  <wp:simplePos x="0" y="0"/>
                  <wp:positionH relativeFrom="margin">
                    <wp:posOffset>-47625</wp:posOffset>
                  </wp:positionH>
                  <wp:positionV relativeFrom="margin">
                    <wp:posOffset>20320</wp:posOffset>
                  </wp:positionV>
                  <wp:extent cx="2800985" cy="733425"/>
                  <wp:effectExtent l="0" t="0" r="0" b="0"/>
                  <wp:wrapSquare wrapText="bothSides"/>
                  <wp:docPr id="1" name="Picture" descr="MEL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ELT_LOGO"/>
                          <pic:cNvPicPr>
                            <a:picLocks noChangeAspect="1" noChangeArrowheads="1"/>
                          </pic:cNvPicPr>
                        </pic:nvPicPr>
                        <pic:blipFill>
                          <a:blip r:embed="rId2"/>
                          <a:stretch>
                            <a:fillRect/>
                          </a:stretch>
                        </pic:blipFill>
                        <pic:spPr bwMode="auto">
                          <a:xfrm>
                            <a:off x="0" y="0"/>
                            <a:ext cx="2800985" cy="733425"/>
                          </a:xfrm>
                          <a:prstGeom prst="rect">
                            <a:avLst/>
                          </a:prstGeom>
                          <a:noFill/>
                          <a:ln w="9525">
                            <a:noFill/>
                            <a:miter lim="800000"/>
                            <a:headEnd/>
                            <a:tailEnd/>
                          </a:ln>
                        </pic:spPr>
                      </pic:pic>
                    </a:graphicData>
                  </a:graphic>
                </wp:anchor>
              </w:drawing>
            </w:r>
            <w:r/>
          </w:p>
        </w:tc>
        <w:tc>
          <w:tcPr>
            <w:tcW w:w="4405" w:type="dxa"/>
            <w:tcBorders>
              <w:top w:val="nil"/>
              <w:left w:val="nil"/>
              <w:bottom w:val="nil"/>
              <w:right w:val="nil"/>
              <w:insideH w:val="nil"/>
              <w:insideV w:val="nil"/>
            </w:tcBorders>
            <w:shd w:fill="auto" w:val="clear"/>
          </w:tcPr>
          <w:p>
            <w:pPr>
              <w:pStyle w:val="Normal"/>
              <w:spacing w:lineRule="auto" w:line="240" w:before="0" w:after="0"/>
              <w:ind w:left="0" w:right="0" w:hanging="0"/>
            </w:pPr>
            <w:r>
              <w:rPr/>
              <w:drawing>
                <wp:inline distT="0" distB="0" distL="0" distR="0">
                  <wp:extent cx="2587625" cy="73342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rcRect l="8062" t="27608" r="4377" b="14473"/>
                          <a:stretch>
                            <a:fillRect/>
                          </a:stretch>
                        </pic:blipFill>
                        <pic:spPr bwMode="auto">
                          <a:xfrm>
                            <a:off x="0" y="0"/>
                            <a:ext cx="2587625" cy="733425"/>
                          </a:xfrm>
                          <a:prstGeom prst="rect">
                            <a:avLst/>
                          </a:prstGeom>
                          <a:noFill/>
                          <a:ln w="9525">
                            <a:noFill/>
                            <a:miter lim="800000"/>
                            <a:headEnd/>
                            <a:tailEnd/>
                          </a:ln>
                        </pic:spPr>
                      </pic:pic>
                    </a:graphicData>
                  </a:graphic>
                </wp:inline>
              </w:drawing>
            </w:r>
            <w:r/>
          </w:p>
        </w:tc>
      </w:tr>
    </w:tbl>
    <w:p>
      <w:pPr>
        <w:pStyle w:val="Normal"/>
        <w:spacing w:lineRule="auto" w:line="360" w:before="0" w:after="0"/>
        <w:ind w:left="0" w:right="0" w:hanging="0"/>
        <w:rPr>
          <w:sz w:val="22"/>
          <w:sz w:val="22"/>
          <w:szCs w:val="22"/>
          <w:rFonts w:ascii="Calibri" w:hAnsi="Calibri" w:eastAsia="Calibri" w:cs="" w:asciiTheme="minorHAnsi" w:cstheme="minorBidi" w:eastAsiaTheme="minorHAnsi" w:hAnsiTheme="minorHAnsi"/>
          <w:color w:val="00000A"/>
          <w:lang w:val="el-GR" w:eastAsia="en-US" w:bidi="ar-SA"/>
        </w:rPr>
      </w:pPr>
      <w:r>
        <w:rPr/>
      </w:r>
      <w:r/>
    </w:p>
    <w:p>
      <w:pPr>
        <w:pStyle w:val="Heading1"/>
        <w:spacing w:lineRule="auto" w:line="360" w:before="0" w:after="0"/>
        <w:ind w:left="0" w:right="0" w:hanging="0"/>
        <w:jc w:val="center"/>
      </w:pPr>
      <w:r>
        <w:rPr>
          <w:rFonts w:ascii="Calibri" w:hAnsi="Calibri" w:asciiTheme="minorHAnsi" w:hAnsiTheme="minorHAnsi"/>
          <w:sz w:val="32"/>
          <w:szCs w:val="32"/>
        </w:rPr>
        <w:t>ΔΕΛΤΙΟ ΤΥΠΟΥ</w:t>
      </w:r>
      <w:r/>
    </w:p>
    <w:p>
      <w:pPr>
        <w:pStyle w:val="Normal"/>
        <w:spacing w:lineRule="auto" w:line="360" w:before="0" w:after="0"/>
        <w:ind w:left="0" w:right="0" w:hanging="0"/>
        <w:jc w:val="center"/>
        <w:rPr>
          <w:sz w:val="22"/>
          <w:sz w:val="22"/>
          <w:szCs w:val="22"/>
          <w:rFonts w:ascii="Calibri" w:hAnsi="Calibri" w:eastAsia="Calibri" w:cs="" w:asciiTheme="minorHAnsi" w:cstheme="minorBidi" w:eastAsiaTheme="minorHAnsi" w:hAnsiTheme="minorHAnsi"/>
          <w:color w:val="00000A"/>
          <w:lang w:val="el-GR" w:eastAsia="en-US" w:bidi="ar-SA"/>
        </w:rPr>
      </w:pPr>
      <w:r>
        <w:rPr>
          <w:rFonts w:eastAsia="Calibri" w:cs="" w:cstheme="minorBidi" w:eastAsiaTheme="minorHAnsi"/>
          <w:color w:val="00000A"/>
          <w:sz w:val="22"/>
          <w:szCs w:val="22"/>
          <w:lang w:val="el-GR" w:eastAsia="en-US" w:bidi="ar-SA"/>
        </w:rPr>
      </w:r>
      <w:r/>
    </w:p>
    <w:p>
      <w:pPr>
        <w:pStyle w:val="Normal"/>
        <w:widowControl/>
        <w:suppressAutoHyphens w:val="true"/>
        <w:bidi w:val="0"/>
        <w:spacing w:lineRule="auto" w:line="360" w:before="0" w:after="0"/>
        <w:ind w:left="0" w:right="0" w:hanging="0"/>
        <w:jc w:val="center"/>
      </w:pPr>
      <w:r>
        <w:rPr>
          <w:b/>
          <w:sz w:val="28"/>
          <w:szCs w:val="28"/>
        </w:rPr>
        <w:t>5 ΧΡΟΝΙΑ ΛΕΙΤΟΥΡΓΙΑΣ ΠΩΛΗΤΗΡΙΟΥ ΜΕΛΤ</w:t>
      </w:r>
      <w:r/>
    </w:p>
    <w:p>
      <w:pPr>
        <w:pStyle w:val="Normal"/>
        <w:widowControl/>
        <w:suppressAutoHyphens w:val="true"/>
        <w:bidi w:val="0"/>
        <w:spacing w:lineRule="auto" w:line="360" w:before="0" w:after="0"/>
        <w:ind w:left="0" w:right="0" w:hanging="0"/>
        <w:jc w:val="center"/>
      </w:pPr>
      <w:r>
        <w:rPr>
          <w:b/>
          <w:sz w:val="28"/>
          <w:szCs w:val="28"/>
        </w:rPr>
        <w:t xml:space="preserve">ΣΤΗΝ ΑΔΡΙΑΝΟΥ 45, </w:t>
      </w:r>
      <w:r>
        <w:rPr>
          <w:b/>
          <w:sz w:val="28"/>
          <w:szCs w:val="28"/>
          <w:lang w:val="el-GR"/>
        </w:rPr>
        <w:t xml:space="preserve">ΣΤΟ </w:t>
      </w:r>
      <w:r>
        <w:rPr>
          <w:b/>
          <w:sz w:val="28"/>
          <w:szCs w:val="28"/>
        </w:rPr>
        <w:t>ΜΟΝΑΣΤΗΡΑΚΙ</w:t>
      </w:r>
      <w:r/>
    </w:p>
    <w:p>
      <w:pPr>
        <w:pStyle w:val="Normal"/>
        <w:widowControl/>
        <w:suppressAutoHyphens w:val="true"/>
        <w:bidi w:val="0"/>
        <w:spacing w:lineRule="auto" w:line="360" w:before="0" w:after="0"/>
        <w:ind w:left="0" w:right="0" w:hanging="0"/>
        <w:jc w:val="center"/>
        <w:rPr>
          <w:sz w:val="28"/>
          <w:b/>
          <w:sz w:val="28"/>
          <w:b/>
          <w:szCs w:val="28"/>
        </w:rPr>
      </w:pPr>
      <w:r>
        <w:rPr/>
      </w:r>
      <w:r/>
    </w:p>
    <w:p>
      <w:pPr>
        <w:pStyle w:val="Normal1"/>
        <w:spacing w:lineRule="auto" w:line="360" w:beforeAutospacing="0" w:before="0" w:after="0"/>
        <w:ind w:left="0" w:right="0" w:hanging="0"/>
        <w:jc w:val="both"/>
      </w:pPr>
      <w:r>
        <w:rPr>
          <w:rFonts w:ascii="Calibri" w:hAnsi="Calibri" w:asciiTheme="minorHAnsi" w:hAnsiTheme="minorHAnsi"/>
        </w:rPr>
        <w:t xml:space="preserve">Το Μουσείο Ελληνικής Λαϊκής Τέχνης και Ελληνικών Λαϊκών Μουσικών Οργάνων - </w:t>
      </w:r>
      <w:r>
        <w:rPr>
          <w:rFonts w:ascii="Calibri" w:hAnsi="Calibri"/>
        </w:rPr>
        <w:t>Συλλογή Φοίβου Ανωγειανάκη</w:t>
      </w:r>
      <w:r>
        <w:rPr>
          <w:rFonts w:ascii="Calibri" w:hAnsi="Calibri" w:asciiTheme="minorHAnsi" w:hAnsiTheme="minorHAnsi"/>
        </w:rPr>
        <w:t xml:space="preserve"> και το Σωματείο των Φίλων του Μουσείου γιορτάζουν</w:t>
      </w:r>
      <w:r>
        <w:rPr>
          <w:rFonts w:ascii="Calibri" w:hAnsi="Calibri" w:asciiTheme="minorHAnsi" w:hAnsiTheme="minorHAnsi"/>
          <w:b/>
        </w:rPr>
        <w:t xml:space="preserve"> τα 5 χρόνια λειτουργίας του Πωλητήριου ΜΕΛΤ στην Αδριανού 45 </w:t>
      </w:r>
      <w:r>
        <w:rPr>
          <w:rFonts w:ascii="Calibri" w:hAnsi="Calibri" w:asciiTheme="minorHAnsi" w:hAnsiTheme="minorHAnsi"/>
        </w:rPr>
        <w:t>στο Μοναστηράκι και οργανώνουν τις εξής εκδηλώσεις:</w:t>
      </w:r>
      <w:r/>
    </w:p>
    <w:p>
      <w:pPr>
        <w:pStyle w:val="Normal1"/>
        <w:spacing w:lineRule="auto" w:line="360" w:beforeAutospacing="0" w:before="0" w:after="0"/>
        <w:ind w:left="0" w:right="0" w:hanging="0"/>
        <w:jc w:val="both"/>
        <w:rPr>
          <w:rFonts w:ascii="Calibri" w:hAnsi="Calibri" w:asciiTheme="minorHAnsi" w:hAnsiTheme="minorHAnsi"/>
        </w:rPr>
      </w:pPr>
      <w:r>
        <w:rPr/>
      </w:r>
      <w:r/>
    </w:p>
    <w:p>
      <w:pPr>
        <w:pStyle w:val="Normal1"/>
        <w:spacing w:lineRule="auto" w:line="360" w:beforeAutospacing="0" w:before="0" w:after="0"/>
        <w:ind w:left="0" w:right="0" w:hanging="0"/>
        <w:jc w:val="both"/>
      </w:pPr>
      <w:r>
        <w:rPr>
          <w:rFonts w:ascii="Calibri" w:hAnsi="Calibri" w:asciiTheme="minorHAnsi" w:hAnsiTheme="minorHAnsi"/>
        </w:rPr>
        <w:t xml:space="preserve">- </w:t>
      </w:r>
      <w:r>
        <w:rPr>
          <w:rFonts w:ascii="Calibri" w:hAnsi="Calibri" w:asciiTheme="minorHAnsi" w:hAnsiTheme="minorHAnsi"/>
          <w:b/>
          <w:bCs/>
        </w:rPr>
        <w:t>την</w:t>
      </w:r>
      <w:r>
        <w:rPr>
          <w:rFonts w:ascii="Calibri" w:hAnsi="Calibri" w:asciiTheme="minorHAnsi" w:hAnsiTheme="minorHAnsi"/>
        </w:rPr>
        <w:t xml:space="preserve"> </w:t>
      </w:r>
      <w:r>
        <w:rPr>
          <w:rFonts w:ascii="Calibri" w:hAnsi="Calibri" w:asciiTheme="minorHAnsi" w:hAnsiTheme="minorHAnsi"/>
          <w:b/>
        </w:rPr>
        <w:t>Παρασκευή 11 Νοεμβρίου, μουσική εκδήλωση με τους</w:t>
      </w:r>
      <w:r>
        <w:rPr>
          <w:rFonts w:ascii="Calibri" w:hAnsi="Calibri" w:asciiTheme="minorHAnsi" w:hAnsiTheme="minorHAnsi"/>
        </w:rPr>
        <w:t xml:space="preserve"> </w:t>
      </w:r>
      <w:r>
        <w:rPr>
          <w:rFonts w:ascii="Calibri" w:hAnsi="Calibri" w:asciiTheme="minorHAnsi" w:hAnsiTheme="minorHAnsi"/>
          <w:b/>
        </w:rPr>
        <w:t>«</w:t>
      </w:r>
      <w:r>
        <w:rPr>
          <w:rFonts w:ascii="Calibri" w:hAnsi="Calibri" w:asciiTheme="minorHAnsi" w:hAnsiTheme="minorHAnsi"/>
          <w:b/>
          <w:lang w:val="en-US"/>
        </w:rPr>
        <w:t>THE</w:t>
      </w:r>
      <w:r>
        <w:rPr>
          <w:rFonts w:ascii="Calibri" w:hAnsi="Calibri" w:asciiTheme="minorHAnsi" w:hAnsiTheme="minorHAnsi"/>
          <w:b/>
        </w:rPr>
        <w:t xml:space="preserve"> </w:t>
      </w:r>
      <w:r>
        <w:rPr>
          <w:rFonts w:ascii="Calibri" w:hAnsi="Calibri" w:asciiTheme="minorHAnsi" w:hAnsiTheme="minorHAnsi"/>
          <w:b/>
          <w:lang w:val="en-US"/>
        </w:rPr>
        <w:t>BLU</w:t>
      </w:r>
      <w:r>
        <w:rPr>
          <w:rFonts w:ascii="Calibri" w:hAnsi="Calibri" w:asciiTheme="minorHAnsi" w:hAnsiTheme="minorHAnsi"/>
          <w:b/>
          <w:lang w:val="el-GR"/>
        </w:rPr>
        <w:t>EBERRY</w:t>
      </w:r>
      <w:r>
        <w:rPr>
          <w:rFonts w:ascii="Calibri" w:hAnsi="Calibri" w:asciiTheme="minorHAnsi" w:hAnsiTheme="minorHAnsi"/>
          <w:b/>
        </w:rPr>
        <w:t xml:space="preserve"> </w:t>
      </w:r>
      <w:r>
        <w:rPr>
          <w:rFonts w:ascii="Calibri" w:hAnsi="Calibri" w:asciiTheme="minorHAnsi" w:hAnsiTheme="minorHAnsi"/>
          <w:b/>
          <w:lang w:val="en-US"/>
        </w:rPr>
        <w:t>NIGHTS</w:t>
      </w:r>
      <w:r>
        <w:rPr>
          <w:rFonts w:ascii="Calibri" w:hAnsi="Calibri" w:asciiTheme="minorHAnsi" w:hAnsiTheme="minorHAnsi"/>
          <w:b/>
        </w:rPr>
        <w:t>»,</w:t>
      </w:r>
      <w:r/>
    </w:p>
    <w:p>
      <w:pPr>
        <w:pStyle w:val="Normal1"/>
        <w:spacing w:lineRule="auto" w:line="360" w:beforeAutospacing="0" w:before="0" w:after="0"/>
        <w:ind w:left="0" w:right="0" w:hanging="0"/>
        <w:jc w:val="both"/>
        <w:rPr>
          <w:b/>
          <w:b/>
          <w:rFonts w:ascii="Calibri" w:hAnsi="Calibri" w:asciiTheme="minorHAnsi" w:hAnsiTheme="minorHAnsi"/>
        </w:rPr>
      </w:pPr>
      <w:r>
        <w:rPr/>
      </w:r>
      <w:r/>
    </w:p>
    <w:p>
      <w:pPr>
        <w:pStyle w:val="Normal1"/>
        <w:spacing w:lineRule="auto" w:line="360" w:beforeAutospacing="0" w:before="0" w:after="0"/>
        <w:ind w:left="0" w:right="0" w:hanging="0"/>
        <w:jc w:val="both"/>
      </w:pPr>
      <w:r>
        <w:rPr>
          <w:rFonts w:ascii="Calibri" w:hAnsi="Calibri" w:asciiTheme="minorHAnsi" w:hAnsiTheme="minorHAnsi"/>
        </w:rPr>
        <w:t xml:space="preserve">- </w:t>
      </w:r>
      <w:r>
        <w:rPr>
          <w:rFonts w:ascii="Calibri" w:hAnsi="Calibri" w:asciiTheme="minorHAnsi" w:hAnsiTheme="minorHAnsi"/>
          <w:b/>
        </w:rPr>
        <w:t>το Σαββατοκύριακο 12 &amp; 13 Νοεμβρίου, διήμερο εορταστικό μπαζάρ</w:t>
      </w:r>
      <w:r>
        <w:rPr>
          <w:rFonts w:ascii="Calibri" w:hAnsi="Calibri" w:asciiTheme="minorHAnsi" w:hAnsiTheme="minorHAnsi"/>
          <w:shd w:fill="FFFFFF" w:val="clear"/>
        </w:rPr>
        <w:t>, με προσφορές και εκπτώσεις σε πολλά από τα είδη του Πωλητηρίου.</w:t>
      </w:r>
      <w:r/>
    </w:p>
    <w:p>
      <w:pPr>
        <w:pStyle w:val="Normal1"/>
        <w:spacing w:lineRule="auto" w:line="360" w:beforeAutospacing="0" w:before="0" w:after="0"/>
        <w:ind w:left="0" w:right="0" w:hanging="0"/>
        <w:jc w:val="both"/>
        <w:rPr>
          <w:shd w:fill="FFFFFF" w:val="clear"/>
          <w:rFonts w:ascii="Calibri" w:hAnsi="Calibri" w:asciiTheme="minorHAnsi" w:hAnsiTheme="minorHAnsi"/>
        </w:rPr>
      </w:pPr>
      <w:r>
        <w:rPr/>
      </w:r>
      <w:r/>
    </w:p>
    <w:p>
      <w:pPr>
        <w:pStyle w:val="Normal1"/>
        <w:widowControl/>
        <w:suppressAutoHyphens w:val="true"/>
        <w:bidi w:val="0"/>
        <w:spacing w:lineRule="auto" w:line="360" w:beforeAutospacing="0" w:before="0" w:after="0"/>
        <w:ind w:left="0" w:right="0" w:hanging="0"/>
        <w:jc w:val="both"/>
      </w:pPr>
      <w:r>
        <w:rPr>
          <w:rFonts w:ascii="Calibri" w:hAnsi="Calibri" w:asciiTheme="minorHAnsi" w:hAnsiTheme="minorHAnsi"/>
        </w:rPr>
        <w:t>Το Πωλητήριο του Μουσείου, στην καρδιά του ιστορικού κέντρου της Αθήνας, λειτουργεί από το 2011, αποτελώντας έναν ιδιαίτερο χώρο με επιλεγμένα αντικείμενα τέχνης, έργα ταλαντούχων δημιουργών, που κλήθηκαν είτε να δημιουργήσουν αντίγραφα αυθεντικών αντικειμένων από τις πλούσιες συλλογές του Μουσείου είτε να εμπνευσθούν από αυτά και να δημιουργήσουν νέα  μοναδικά αντικείμενα.</w:t>
      </w:r>
      <w:r/>
    </w:p>
    <w:p>
      <w:pPr>
        <w:pStyle w:val="Normal1"/>
        <w:widowControl/>
        <w:suppressAutoHyphens w:val="true"/>
        <w:bidi w:val="0"/>
        <w:spacing w:lineRule="auto" w:line="360" w:beforeAutospacing="0" w:before="0" w:after="0"/>
        <w:ind w:left="0" w:right="0" w:hanging="0"/>
        <w:jc w:val="both"/>
        <w:rPr>
          <w:rFonts w:ascii="Calibri" w:hAnsi="Calibri" w:asciiTheme="minorHAnsi" w:hAnsiTheme="minorHAnsi"/>
        </w:rPr>
      </w:pPr>
      <w:r>
        <w:rPr/>
      </w:r>
      <w:r/>
    </w:p>
    <w:p>
      <w:pPr>
        <w:pStyle w:val="Normal1"/>
        <w:widowControl/>
        <w:suppressAutoHyphens w:val="true"/>
        <w:bidi w:val="0"/>
        <w:spacing w:lineRule="auto" w:line="360" w:beforeAutospacing="0" w:before="0" w:after="0"/>
        <w:ind w:left="0" w:right="0" w:hanging="0"/>
        <w:jc w:val="both"/>
      </w:pPr>
      <w:r>
        <w:rPr>
          <w:rFonts w:ascii="Calibri" w:hAnsi="Calibri" w:asciiTheme="minorHAnsi" w:hAnsiTheme="minorHAnsi"/>
        </w:rPr>
        <w:t xml:space="preserve">Το Πωλητήριο αποτελεί «σημείο συνάντησης» </w:t>
      </w:r>
      <w:r>
        <w:rPr>
          <w:rFonts w:ascii="Calibri" w:hAnsi="Calibri" w:asciiTheme="minorHAnsi" w:hAnsiTheme="minorHAnsi"/>
          <w:lang w:val="el-GR"/>
        </w:rPr>
        <w:t>μ</w:t>
      </w:r>
      <w:r>
        <w:rPr>
          <w:rFonts w:ascii="Calibri" w:hAnsi="Calibri" w:asciiTheme="minorHAnsi" w:hAnsiTheme="minorHAnsi"/>
          <w:lang w:val="en-US"/>
        </w:rPr>
        <w:t>ι</w:t>
      </w:r>
      <w:r>
        <w:rPr>
          <w:rFonts w:ascii="Calibri" w:hAnsi="Calibri" w:asciiTheme="minorHAnsi" w:hAnsiTheme="minorHAnsi"/>
          <w:lang w:val="el-GR"/>
        </w:rPr>
        <w:t>ας</w:t>
      </w:r>
      <w:r>
        <w:rPr>
          <w:rFonts w:ascii="Calibri" w:hAnsi="Calibri" w:asciiTheme="minorHAnsi" w:hAnsiTheme="minorHAnsi"/>
        </w:rPr>
        <w:t xml:space="preserve"> μεγάλης ομάδας καλλιτεχνών και εικαστικών από διαφορετικές περιοχές της Ελλάδας, που χρησιμοποιούν παραδοσιακές τεχνικές, κλασικά διακοσμητικά θέματα και νέες φόρμες, συνδυάζοντας μεγάλη ποικιλία αντικειμένων.</w:t>
      </w:r>
      <w:r/>
    </w:p>
    <w:p>
      <w:pPr>
        <w:pStyle w:val="Normal1"/>
        <w:widowControl/>
        <w:suppressAutoHyphens w:val="true"/>
        <w:bidi w:val="0"/>
        <w:spacing w:lineRule="auto" w:line="360" w:beforeAutospacing="0" w:before="0" w:after="0"/>
        <w:ind w:left="0" w:right="0" w:hanging="0"/>
        <w:jc w:val="both"/>
        <w:rPr>
          <w:rFonts w:ascii="Calibri" w:hAnsi="Calibri" w:asciiTheme="minorHAnsi" w:hAnsiTheme="minorHAnsi"/>
        </w:rPr>
      </w:pPr>
      <w:r>
        <w:rPr/>
      </w:r>
      <w:r/>
    </w:p>
    <w:p>
      <w:pPr>
        <w:pStyle w:val="Normal1"/>
        <w:widowControl/>
        <w:suppressAutoHyphens w:val="true"/>
        <w:bidi w:val="0"/>
        <w:spacing w:lineRule="auto" w:line="360" w:beforeAutospacing="0" w:before="0" w:after="0"/>
        <w:ind w:left="0" w:right="0" w:hanging="0"/>
        <w:jc w:val="both"/>
      </w:pPr>
      <w:r>
        <w:rPr>
          <w:rFonts w:ascii="Calibri" w:hAnsi="Calibri" w:asciiTheme="minorHAnsi" w:hAnsiTheme="minorHAnsi"/>
        </w:rPr>
        <w:t>Χειροτεχνήματα, κεραμικά, ξυλόγλυπτα, έργα αργυροχοϊας, κεντήματα, φιγούρες θεάτρου σκιών, κοσμήματα, αξεσουάρ και πλήθος άλλα διακοσμητικά και χρηστικά αντικείμενα, συνιστούν ιδιαίτερες προτάσεις για πρωτότυπα, χρηστικά, ευφάνταστα και συλλεκτικά είδη και δώρα.</w:t>
      </w:r>
      <w:r/>
    </w:p>
    <w:p>
      <w:pPr>
        <w:pStyle w:val="Normal1"/>
        <w:widowControl/>
        <w:suppressAutoHyphens w:val="true"/>
        <w:bidi w:val="0"/>
        <w:spacing w:lineRule="auto" w:line="360" w:beforeAutospacing="0" w:before="0" w:after="0"/>
        <w:ind w:left="0" w:right="0" w:hanging="0"/>
        <w:jc w:val="both"/>
        <w:rPr>
          <w:sz w:val="24"/>
          <w:sz w:val="24"/>
          <w:szCs w:val="24"/>
          <w:rFonts w:ascii="Arial Unicode MS" w:hAnsi="Arial Unicode MS" w:eastAsia="Arial Unicode MS" w:cs="Arial Unicode MS"/>
          <w:color w:val="00000A"/>
          <w:lang w:val="el-GR" w:eastAsia="en-US" w:bidi="ar-SA"/>
        </w:rPr>
      </w:pPr>
      <w:r>
        <w:rPr/>
      </w:r>
      <w:r/>
    </w:p>
    <w:p>
      <w:pPr>
        <w:pStyle w:val="Normal1"/>
        <w:widowControl/>
        <w:suppressAutoHyphens w:val="true"/>
        <w:bidi w:val="0"/>
        <w:spacing w:lineRule="auto" w:line="360" w:beforeAutospacing="0" w:before="0" w:after="0"/>
        <w:ind w:left="0" w:right="0" w:hanging="0"/>
        <w:jc w:val="both"/>
      </w:pPr>
      <w:r>
        <w:rPr>
          <w:rFonts w:ascii="Calibri" w:hAnsi="Calibri" w:asciiTheme="minorHAnsi" w:hAnsiTheme="minorHAnsi"/>
        </w:rPr>
        <w:t>Ο επισκέπτης μπορεί επίσης να προμηθευτεί εκδόσεις με θέματα από το λαϊκό πολιτισμό, ψηφιακούς δίσκους (</w:t>
      </w:r>
      <w:r>
        <w:rPr>
          <w:rFonts w:ascii="Calibri" w:hAnsi="Calibri" w:asciiTheme="minorHAnsi" w:hAnsiTheme="minorHAnsi"/>
          <w:lang w:val="en-US"/>
        </w:rPr>
        <w:t>cd</w:t>
      </w:r>
      <w:bookmarkStart w:id="0" w:name="_GoBack"/>
      <w:bookmarkEnd w:id="0"/>
      <w:r>
        <w:rPr>
          <w:rFonts w:ascii="Calibri" w:hAnsi="Calibri" w:asciiTheme="minorHAnsi" w:hAnsiTheme="minorHAnsi"/>
        </w:rPr>
        <w:t>) παραδοσιακής μουσικής, κάρτες και άλλα αντικείμενα που φέρουν τη σφραγίδα της ποιότητας και προβάλλουν τον νεώτερο ελληνικό πολιτισμό.</w:t>
      </w:r>
      <w:r/>
    </w:p>
    <w:p>
      <w:pPr>
        <w:pStyle w:val="Normal"/>
        <w:spacing w:lineRule="auto" w:line="360" w:before="0" w:after="0"/>
        <w:ind w:left="0" w:right="0" w:hanging="0"/>
        <w:rPr>
          <w:sz w:val="22"/>
          <w:sz w:val="22"/>
          <w:szCs w:val="22"/>
          <w:rFonts w:ascii="Calibri" w:hAnsi="Calibri" w:eastAsia="Calibri" w:cs="" w:asciiTheme="minorHAnsi" w:cstheme="minorBidi" w:eastAsiaTheme="minorHAnsi" w:hAnsiTheme="minorHAnsi"/>
          <w:color w:val="00000A"/>
          <w:lang w:val="el-GR" w:eastAsia="en-US" w:bidi="ar-SA"/>
        </w:rPr>
      </w:pPr>
      <w:r>
        <w:rPr/>
      </w:r>
      <w:r/>
    </w:p>
    <w:p>
      <w:pPr>
        <w:pStyle w:val="Normal"/>
        <w:spacing w:lineRule="auto" w:line="360" w:before="0" w:after="0"/>
        <w:ind w:left="0" w:right="0" w:hanging="0"/>
      </w:pPr>
      <w:r>
        <w:rPr>
          <w:rStyle w:val="Normalchar"/>
          <w:rFonts w:cs="Arial"/>
          <w:b/>
          <w:sz w:val="24"/>
          <w:szCs w:val="24"/>
          <w:shd w:fill="FFFFFF" w:val="clear"/>
          <w:lang w:val="el-GR"/>
        </w:rPr>
        <w:t xml:space="preserve">Μουσική </w:t>
      </w:r>
      <w:r>
        <w:rPr>
          <w:rStyle w:val="Normalchar"/>
          <w:rFonts w:cs="Arial"/>
          <w:b/>
          <w:sz w:val="24"/>
          <w:szCs w:val="24"/>
          <w:lang w:val="el-GR"/>
        </w:rPr>
        <w:t>ε</w:t>
      </w:r>
      <w:r>
        <w:rPr>
          <w:rStyle w:val="Normalchar"/>
          <w:rFonts w:cs="Arial"/>
          <w:b/>
          <w:sz w:val="24"/>
          <w:szCs w:val="24"/>
        </w:rPr>
        <w:t>κδήλωση</w:t>
      </w:r>
      <w:r>
        <w:rPr>
          <w:rStyle w:val="Normalchar"/>
          <w:rFonts w:cs="Arial"/>
          <w:b/>
        </w:rPr>
        <w:t xml:space="preserve">: </w:t>
      </w:r>
      <w:r>
        <w:rPr>
          <w:rStyle w:val="Normalchar"/>
          <w:rFonts w:cs="Arial"/>
          <w:b/>
          <w:sz w:val="24"/>
          <w:szCs w:val="24"/>
        </w:rPr>
        <w:t>Παρασκευή 11 Νοεμβρίου 2016, ώρα 18.00</w:t>
      </w:r>
      <w:r/>
    </w:p>
    <w:p>
      <w:pPr>
        <w:pStyle w:val="Normal1"/>
        <w:spacing w:lineRule="auto" w:line="360" w:beforeAutospacing="0" w:before="0" w:after="0"/>
        <w:ind w:left="0" w:right="0" w:hanging="0"/>
      </w:pPr>
      <w:r>
        <w:rPr>
          <w:rStyle w:val="Normalchar"/>
          <w:rFonts w:cs="Arial" w:ascii="Calibri" w:hAnsi="Calibri" w:asciiTheme="minorHAnsi" w:hAnsiTheme="minorHAnsi"/>
          <w:b/>
          <w:bCs/>
        </w:rPr>
        <w:t>Εορταστικό Μπαζάρ: 12 - 13 Νοεμβρίου 2016, ώρες: 10.00 - 20.00</w:t>
      </w:r>
      <w:r/>
    </w:p>
    <w:p>
      <w:pPr>
        <w:pStyle w:val="Normal1"/>
        <w:spacing w:lineRule="auto" w:line="360" w:beforeAutospacing="0" w:before="0" w:after="0"/>
        <w:ind w:left="0" w:right="0" w:hanging="0"/>
        <w:rPr>
          <w:b/>
          <w:b/>
          <w:rFonts w:ascii="Calibri" w:hAnsi="Calibri" w:cs="Arial" w:asciiTheme="minorHAnsi" w:hAnsiTheme="minorHAnsi"/>
        </w:rPr>
      </w:pPr>
      <w:r>
        <w:rPr>
          <w:rStyle w:val="Normalchar"/>
          <w:rFonts w:cs="Arial" w:ascii="Calibri" w:hAnsi="Calibri" w:asciiTheme="minorHAnsi" w:hAnsiTheme="minorHAnsi"/>
          <w:b/>
          <w:bCs/>
        </w:rPr>
        <w:t>Τόπος: Πωλητήριο Μουσείου Ελληνικής Λαϊκής Τέχνης, Αδριανού 45, Μοναστηράκι</w:t>
      </w:r>
      <w:r/>
    </w:p>
    <w:p>
      <w:pPr>
        <w:pStyle w:val="Normal1"/>
        <w:spacing w:lineRule="auto" w:line="360" w:beforeAutospacing="0" w:before="0" w:after="0"/>
        <w:ind w:left="0" w:right="0" w:hanging="0"/>
        <w:rPr>
          <w:sz w:val="24"/>
          <w:sz w:val="24"/>
          <w:szCs w:val="24"/>
          <w:rFonts w:ascii="Arial Unicode MS" w:hAnsi="Arial Unicode MS" w:eastAsia="Arial Unicode MS" w:cs="Arial Unicode MS"/>
          <w:color w:val="00000A"/>
          <w:lang w:val="el-GR" w:eastAsia="en-US" w:bidi="ar-SA"/>
        </w:rPr>
      </w:pPr>
      <w:r>
        <w:rPr/>
      </w:r>
      <w:r/>
    </w:p>
    <w:p>
      <w:pPr>
        <w:pStyle w:val="Normal1"/>
        <w:spacing w:lineRule="auto" w:line="360" w:beforeAutospacing="0" w:before="0" w:after="0"/>
        <w:ind w:left="0" w:right="0" w:hanging="0"/>
      </w:pPr>
      <w:r>
        <w:rPr>
          <w:rStyle w:val="Normalchar"/>
          <w:rFonts w:cs="Arial" w:ascii="Calibri" w:hAnsi="Calibri" w:asciiTheme="minorHAnsi" w:hAnsiTheme="minorHAnsi"/>
          <w:b/>
        </w:rPr>
        <w:t>Οι εκδηλώσεις είναι ανοιχτές στο κοινό.</w:t>
      </w:r>
      <w:r/>
    </w:p>
    <w:p>
      <w:pPr>
        <w:pStyle w:val="Normal1"/>
        <w:spacing w:lineRule="auto" w:line="360" w:beforeAutospacing="0" w:before="0" w:after="0"/>
        <w:ind w:left="0" w:right="0" w:hanging="0"/>
        <w:rPr>
          <w:sz w:val="24"/>
          <w:sz w:val="24"/>
          <w:szCs w:val="24"/>
          <w:rFonts w:ascii="Arial Unicode MS" w:hAnsi="Arial Unicode MS" w:eastAsia="Arial Unicode MS" w:cs="Arial Unicode MS"/>
          <w:color w:val="00000A"/>
          <w:lang w:val="el-GR" w:eastAsia="en-US" w:bidi="ar-SA"/>
        </w:rPr>
      </w:pPr>
      <w:r>
        <w:rPr/>
      </w:r>
      <w:r/>
    </w:p>
    <w:p>
      <w:pPr>
        <w:pStyle w:val="Normal1"/>
        <w:spacing w:lineRule="auto" w:line="360" w:beforeAutospacing="0" w:before="0" w:after="0"/>
        <w:ind w:left="0" w:right="0" w:hanging="0"/>
      </w:pPr>
      <w:r>
        <w:rPr>
          <w:rStyle w:val="Normalchar"/>
          <w:rFonts w:cs="Arial" w:ascii="Calibri" w:hAnsi="Calibri" w:asciiTheme="minorHAnsi" w:hAnsiTheme="minorHAnsi"/>
          <w:b/>
        </w:rPr>
        <w:t>Πληροφορίες: 210 3233 747</w:t>
      </w:r>
      <w:r/>
    </w:p>
    <w:p>
      <w:pPr>
        <w:pStyle w:val="Normal1"/>
        <w:spacing w:lineRule="auto" w:line="360" w:beforeAutospacing="0" w:before="0" w:after="0"/>
        <w:ind w:left="0" w:right="0" w:hanging="0"/>
        <w:rPr>
          <w:rFonts w:ascii="Calibri" w:hAnsi="Calibri" w:asciiTheme="minorHAnsi" w:hAnsiTheme="minorHAnsi"/>
        </w:rPr>
      </w:pPr>
      <w:r>
        <w:rPr>
          <w:rStyle w:val="Normalchar"/>
          <w:rFonts w:cs="Arial" w:ascii="Calibri" w:hAnsi="Calibri" w:asciiTheme="minorHAnsi" w:hAnsiTheme="minorHAnsi"/>
          <w:color w:val="0000FF"/>
          <w:u w:val="single"/>
        </w:rPr>
        <w:t>www.melt.gr</w:t>
      </w:r>
      <w:r/>
    </w:p>
    <w:p>
      <w:pPr>
        <w:pStyle w:val="Normal"/>
        <w:spacing w:lineRule="auto" w:line="360" w:before="0" w:after="0"/>
        <w:ind w:left="0" w:right="0" w:hanging="0"/>
        <w:rPr>
          <w:sz w:val="24"/>
          <w:sz w:val="24"/>
          <w:szCs w:val="24"/>
        </w:rPr>
      </w:pPr>
      <w:hyperlink r:id="rId4">
        <w:r>
          <w:rPr>
            <w:rStyle w:val="InternetLink"/>
            <w:sz w:val="24"/>
            <w:szCs w:val="24"/>
          </w:rPr>
          <w:t>www.friends-melt.gr</w:t>
        </w:r>
      </w:hyperlink>
      <w:r/>
    </w:p>
    <w:p>
      <w:pPr>
        <w:pStyle w:val="Normal"/>
        <w:spacing w:lineRule="auto" w:line="360" w:before="0" w:after="0"/>
        <w:ind w:left="0" w:right="0" w:hanging="0"/>
        <w:rPr>
          <w:sz w:val="24"/>
          <w:sz w:val="24"/>
          <w:szCs w:val="24"/>
          <w:rFonts w:ascii="Calibri" w:hAnsi="Calibri" w:eastAsia="Calibri" w:cs="" w:asciiTheme="minorHAnsi" w:cstheme="minorBidi" w:eastAsiaTheme="minorHAnsi" w:hAnsiTheme="minorHAnsi"/>
          <w:color w:val="00000A"/>
          <w:lang w:val="el-GR" w:eastAsia="en-US" w:bidi="ar-SA"/>
        </w:rPr>
      </w:pPr>
      <w:r>
        <w:rPr>
          <w:rFonts w:eastAsia="Calibri" w:cs="" w:cstheme="minorBidi" w:eastAsiaTheme="minorHAnsi"/>
          <w:color w:val="00000A"/>
          <w:sz w:val="24"/>
          <w:szCs w:val="24"/>
          <w:lang w:val="el-GR" w:eastAsia="en-US" w:bidi="ar-SA"/>
        </w:rPr>
      </w:r>
      <w:r/>
    </w:p>
    <w:p>
      <w:pPr>
        <w:pStyle w:val="Normal"/>
        <w:spacing w:lineRule="auto" w:line="360" w:before="0" w:after="0"/>
        <w:ind w:left="0" w:right="0" w:hanging="0"/>
        <w:rPr>
          <w:sz w:val="24"/>
          <w:sz w:val="24"/>
          <w:szCs w:val="24"/>
          <w:rFonts w:ascii="Calibri" w:hAnsi="Calibri" w:eastAsia="Calibri" w:cs="" w:asciiTheme="minorHAnsi" w:cstheme="minorBidi" w:eastAsiaTheme="minorHAnsi" w:hAnsiTheme="minorHAnsi"/>
          <w:color w:val="00000A"/>
          <w:lang w:val="el-GR" w:eastAsia="en-US" w:bidi="ar-SA"/>
        </w:rPr>
      </w:pPr>
      <w:r>
        <w:rPr>
          <w:rFonts w:eastAsia="Calibri" w:cs="" w:cstheme="minorBidi" w:eastAsiaTheme="minorHAnsi"/>
          <w:color w:val="00000A"/>
          <w:sz w:val="24"/>
          <w:szCs w:val="24"/>
          <w:lang w:val="el-GR" w:eastAsia="en-US" w:bidi="ar-SA"/>
        </w:rPr>
      </w:r>
      <w:r/>
    </w:p>
    <w:p>
      <w:pPr>
        <w:pStyle w:val="Footer"/>
        <w:spacing w:lineRule="auto" w:line="360" w:before="0" w:after="0"/>
        <w:ind w:left="0" w:right="0" w:hanging="0"/>
        <w:rPr>
          <w:sz w:val="24"/>
          <w:sz w:val="24"/>
          <w:szCs w:val="24"/>
          <w:rFonts w:ascii="Times New Roman" w:hAnsi="Times New Roman" w:eastAsia="Times New Roman" w:cs="Times New Roman"/>
          <w:color w:val="00000A"/>
          <w:lang w:val="el-GR" w:eastAsia="en-US" w:bidi="ar-SA"/>
        </w:rPr>
      </w:pPr>
      <w:r>
        <w:rPr/>
      </w:r>
      <w:r/>
    </w:p>
    <w:sectPr>
      <w:footerReference w:type="default" r:id="rId5"/>
      <w:type w:val="nextPage"/>
      <w:pgSz w:w="11906" w:h="16838"/>
      <w:pgMar w:left="1800" w:right="1133" w:header="0" w:top="993" w:footer="708"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Liberation Sans">
    <w:altName w:val="Arial"/>
    <w:charset w:val="a1"/>
    <w:family w:val="swiss"/>
    <w:pitch w:val="variable"/>
  </w:font>
  <w:font w:name="Arial Unicode MS">
    <w:charset w:val="a1"/>
    <w:family w:val="roman"/>
    <w:pitch w:val="variable"/>
  </w:font>
  <w:font w:name="Helvetica">
    <w:altName w:val="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sz w:val="24"/>
        <w:sz w:val="24"/>
        <w:szCs w:val="24"/>
        <w:rFonts w:ascii="Times New Roman" w:hAnsi="Times New Roman" w:eastAsia="Times New Roman" w:cs="Times New Roman"/>
        <w:color w:val="00000A"/>
        <w:lang w:val="el-GR" w:eastAsia="en-US" w:bidi="ar-SA"/>
      </w:rPr>
    </w:pPr>
    <w:r>
      <w:rPr>
        <w:rFonts w:eastAsia="Times New Roman" w:cs="Times New Roman"/>
        <w:color w:val="00000A"/>
        <w:sz w:val="24"/>
        <w:szCs w:val="24"/>
        <w:lang w:val="el-GR" w:eastAsia="en-US" w:bidi="ar-SA"/>
      </w:rPr>
    </w:r>
    <w:r/>
  </w:p>
</w:ft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uiPriority="0" w:name="Hyperlink"/>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paragraph" w:styleId="Heading1">
    <w:name w:val="Heading 1"/>
    <w:basedOn w:val="Normal"/>
    <w:next w:val="Normal"/>
    <w:link w:val="Heading1Char"/>
    <w:qFormat/>
    <w:rsid w:val="002117a1"/>
    <w:pPr>
      <w:keepNext/>
      <w:widowControl w:val="false"/>
      <w:spacing w:lineRule="auto" w:line="240" w:before="0" w:after="0"/>
      <w:jc w:val="center"/>
      <w:outlineLvl w:val="0"/>
    </w:pPr>
    <w:rPr>
      <w:rFonts w:ascii="Arial" w:hAnsi="Arial" w:eastAsia="Times New Roman" w:cs="Arial"/>
      <w:b/>
      <w:bCs/>
      <w:color w:val="000000"/>
      <w:sz w:val="28"/>
      <w:u w:val="single"/>
    </w:rPr>
  </w:style>
  <w:style w:type="paragraph" w:styleId="Heading2">
    <w:name w:val="Heading 2"/>
    <w:basedOn w:val="Normal"/>
    <w:next w:val="Normal"/>
    <w:link w:val="Heading2Char"/>
    <w:qFormat/>
    <w:rsid w:val="002117a1"/>
    <w:pPr>
      <w:keepNext/>
      <w:widowControl w:val="false"/>
      <w:spacing w:lineRule="auto" w:line="240" w:before="0" w:after="0"/>
      <w:outlineLvl w:val="1"/>
    </w:pPr>
    <w:rPr>
      <w:rFonts w:ascii="Arial" w:hAnsi="Arial" w:eastAsia="Times New Roman" w:cs="Arial"/>
      <w:b/>
      <w:bCs/>
      <w:color w:val="7F7F7F"/>
    </w:rPr>
  </w:style>
  <w:style w:type="character" w:styleId="DefaultParagraphFont" w:default="1">
    <w:name w:val="Default Paragraph Font"/>
    <w:uiPriority w:val="1"/>
    <w:semiHidden/>
    <w:unhideWhenUsed/>
    <w:rPr/>
  </w:style>
  <w:style w:type="character" w:styleId="BalloonTextChar" w:customStyle="1">
    <w:name w:val="Balloon Text Char"/>
    <w:basedOn w:val="DefaultParagraphFont"/>
    <w:link w:val="BalloonText"/>
    <w:uiPriority w:val="99"/>
    <w:semiHidden/>
    <w:rsid w:val="00f15159"/>
    <w:rPr>
      <w:rFonts w:ascii="Tahoma" w:hAnsi="Tahoma" w:cs="Tahoma"/>
      <w:sz w:val="16"/>
      <w:szCs w:val="16"/>
    </w:rPr>
  </w:style>
  <w:style w:type="character" w:styleId="Normalchar" w:customStyle="1">
    <w:name w:val="normal__char"/>
    <w:basedOn w:val="DefaultParagraphFont"/>
    <w:rsid w:val="00f15159"/>
    <w:rPr/>
  </w:style>
  <w:style w:type="character" w:styleId="Heading1Char" w:customStyle="1">
    <w:name w:val="Heading 1 Char"/>
    <w:basedOn w:val="DefaultParagraphFont"/>
    <w:link w:val="Heading1"/>
    <w:rsid w:val="002117a1"/>
    <w:rPr>
      <w:rFonts w:ascii="Arial" w:hAnsi="Arial" w:eastAsia="Times New Roman" w:cs="Arial"/>
      <w:b/>
      <w:bCs/>
      <w:color w:val="000000"/>
      <w:sz w:val="28"/>
      <w:u w:val="single"/>
    </w:rPr>
  </w:style>
  <w:style w:type="character" w:styleId="Heading2Char" w:customStyle="1">
    <w:name w:val="Heading 2 Char"/>
    <w:basedOn w:val="DefaultParagraphFont"/>
    <w:link w:val="Heading2"/>
    <w:rsid w:val="002117a1"/>
    <w:rPr>
      <w:rFonts w:ascii="Arial" w:hAnsi="Arial" w:eastAsia="Times New Roman" w:cs="Arial"/>
      <w:b/>
      <w:bCs/>
      <w:color w:val="7F7F7F"/>
    </w:rPr>
  </w:style>
  <w:style w:type="character" w:styleId="FooterChar" w:customStyle="1">
    <w:name w:val="Footer Char"/>
    <w:basedOn w:val="DefaultParagraphFont"/>
    <w:link w:val="Footer"/>
    <w:uiPriority w:val="99"/>
    <w:rsid w:val="002117a1"/>
    <w:rPr>
      <w:rFonts w:ascii="Times New Roman" w:hAnsi="Times New Roman" w:eastAsia="Times New Roman" w:cs="Times New Roman"/>
      <w:sz w:val="24"/>
      <w:szCs w:val="24"/>
    </w:rPr>
  </w:style>
  <w:style w:type="character" w:styleId="Pagenumber">
    <w:name w:val="page number"/>
    <w:uiPriority w:val="99"/>
    <w:semiHidden/>
    <w:unhideWhenUsed/>
    <w:rsid w:val="002117a1"/>
    <w:rPr/>
  </w:style>
  <w:style w:type="character" w:styleId="InternetLink">
    <w:name w:val="Internet Link"/>
    <w:basedOn w:val="DefaultParagraphFont"/>
    <w:semiHidden/>
    <w:rsid w:val="00be7794"/>
    <w:rPr>
      <w:color w:val="0000FF"/>
      <w:u w:val="single"/>
      <w:lang w:val="zxx" w:eastAsia="zxx" w:bidi="zxx"/>
    </w:rPr>
  </w:style>
  <w:style w:type="character" w:styleId="Strong">
    <w:name w:val="Strong"/>
    <w:basedOn w:val="DefaultParagraphFont"/>
    <w:uiPriority w:val="22"/>
    <w:qFormat/>
    <w:rsid w:val="00266aeb"/>
    <w:rPr>
      <w:b/>
      <w:bCs/>
    </w:rPr>
  </w:style>
  <w:style w:type="character" w:styleId="HeaderChar" w:customStyle="1">
    <w:name w:val="Header Char"/>
    <w:basedOn w:val="DefaultParagraphFont"/>
    <w:link w:val="Header"/>
    <w:uiPriority w:val="99"/>
    <w:rsid w:val="00cd1b66"/>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basedOn w:val="Normal"/>
    <w:link w:val="BalloonTextChar"/>
    <w:uiPriority w:val="99"/>
    <w:semiHidden/>
    <w:unhideWhenUsed/>
    <w:rsid w:val="00f15159"/>
    <w:pPr>
      <w:spacing w:lineRule="auto" w:line="240" w:before="0" w:after="0"/>
    </w:pPr>
    <w:rPr>
      <w:rFonts w:ascii="Tahoma" w:hAnsi="Tahoma" w:cs="Tahoma"/>
      <w:sz w:val="16"/>
      <w:szCs w:val="16"/>
    </w:rPr>
  </w:style>
  <w:style w:type="paragraph" w:styleId="Normal1" w:customStyle="1">
    <w:name w:val="Normal1"/>
    <w:basedOn w:val="Normal"/>
    <w:rsid w:val="002117a1"/>
    <w:pPr>
      <w:spacing w:lineRule="auto" w:line="240" w:before="280" w:after="280"/>
    </w:pPr>
    <w:rPr>
      <w:rFonts w:ascii="Arial Unicode MS" w:hAnsi="Arial Unicode MS" w:eastAsia="Arial Unicode MS" w:cs="Arial Unicode MS"/>
      <w:sz w:val="24"/>
      <w:szCs w:val="24"/>
    </w:rPr>
  </w:style>
  <w:style w:type="paragraph" w:styleId="BodyA" w:customStyle="1">
    <w:name w:val="Body A"/>
    <w:rsid w:val="002117a1"/>
    <w:pPr>
      <w:widowControl/>
      <w:suppressAutoHyphens w:val="true"/>
      <w:bidi w:val="0"/>
      <w:spacing w:lineRule="auto" w:line="240" w:before="0" w:after="0"/>
      <w:jc w:val="left"/>
    </w:pPr>
    <w:rPr>
      <w:rFonts w:ascii="Helvetica" w:hAnsi="Helvetica" w:eastAsia="Arial Unicode MS" w:cs="Arial Unicode MS"/>
      <w:color w:val="000000"/>
      <w:sz w:val="22"/>
      <w:szCs w:val="22"/>
      <w:u w:val="none" w:color="000000"/>
      <w:lang w:val="el-GR" w:eastAsia="en-US" w:bidi="ar-SA"/>
    </w:rPr>
  </w:style>
  <w:style w:type="paragraph" w:styleId="Footer">
    <w:name w:val="Footer"/>
    <w:basedOn w:val="Normal"/>
    <w:link w:val="FooterChar"/>
    <w:uiPriority w:val="99"/>
    <w:unhideWhenUsed/>
    <w:rsid w:val="002117a1"/>
    <w:pPr>
      <w:tabs>
        <w:tab w:val="center" w:pos="4153" w:leader="none"/>
        <w:tab w:val="right" w:pos="8306" w:leader="none"/>
      </w:tabs>
      <w:spacing w:lineRule="auto" w:line="240" w:before="0" w:after="0"/>
    </w:pPr>
    <w:rPr>
      <w:rFonts w:ascii="Times New Roman" w:hAnsi="Times New Roman" w:eastAsia="Times New Roman" w:cs="Times New Roman"/>
      <w:sz w:val="24"/>
      <w:szCs w:val="24"/>
    </w:rPr>
  </w:style>
  <w:style w:type="paragraph" w:styleId="Dash039a03b103bd03bf03bd03b903ba03cc00200028web0029" w:customStyle="1">
    <w:name w:val="dash039a03b103bd03bf03bd03b903ba03cc00200028web0029"/>
    <w:basedOn w:val="Normal"/>
    <w:rsid w:val="00266aeb"/>
    <w:pPr>
      <w:spacing w:lineRule="auto" w:line="240" w:before="280" w:after="280"/>
    </w:pPr>
    <w:rPr>
      <w:rFonts w:ascii="Times New Roman" w:hAnsi="Times New Roman" w:eastAsia="Times New Roman" w:cs="Times New Roman"/>
      <w:sz w:val="24"/>
      <w:szCs w:val="24"/>
      <w:lang w:eastAsia="el-GR"/>
    </w:rPr>
  </w:style>
  <w:style w:type="paragraph" w:styleId="NormalWeb">
    <w:name w:val="Normal (Web)"/>
    <w:basedOn w:val="Normal"/>
    <w:uiPriority w:val="99"/>
    <w:unhideWhenUsed/>
    <w:rsid w:val="00266aeb"/>
    <w:pPr>
      <w:spacing w:lineRule="auto" w:line="240" w:before="280" w:after="280"/>
    </w:pPr>
    <w:rPr>
      <w:rFonts w:ascii="Times New Roman" w:hAnsi="Times New Roman" w:eastAsia="Times New Roman" w:cs="Times New Roman"/>
      <w:sz w:val="24"/>
      <w:szCs w:val="24"/>
      <w:lang w:eastAsia="el-GR"/>
    </w:rPr>
  </w:style>
  <w:style w:type="paragraph" w:styleId="Header">
    <w:name w:val="Header"/>
    <w:basedOn w:val="Normal"/>
    <w:link w:val="HeaderChar"/>
    <w:uiPriority w:val="99"/>
    <w:unhideWhenUsed/>
    <w:rsid w:val="00cd1b66"/>
    <w:pPr>
      <w:tabs>
        <w:tab w:val="center" w:pos="4153" w:leader="none"/>
        <w:tab w:val="right" w:pos="8306"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714053"/>
    <w:pPr>
      <w:spacing w:lineRule="auto" w:line="240"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friends-melt.gr/"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8983C-4FB0-4600-9660-CE8B30D8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Application>LibreOffice/4.3.5.2$Windows_x86 LibreOffice_project/3a87456aaa6a95c63eea1c1b3201acedf0751bd5</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2016-11-07T12:17:00Z</dcterms:created>
  <dc:creator>User</dc:creator>
  <dc:language>en-US</dc:language>
  <cp:lastPrinted>2016-11-08T13:28:53Z</cp:lastPrinted>
  <dcterms:modified xsi:type="dcterms:W3CDTF">2016-11-08T14:45:14Z</dcterms:modified>
  <cp:revision>10</cp:revision>
</cp:coreProperties>
</file>