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38" w:rsidRPr="006A679D" w:rsidRDefault="00157738">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rPr>
      </w:pPr>
    </w:p>
    <w:p w:rsidR="00F533E3" w:rsidRPr="00442EE7" w:rsidRDefault="00F533E3" w:rsidP="00F533E3">
      <w:pPr>
        <w:pStyle w:val="Heading1"/>
        <w:rPr>
          <w:rFonts w:ascii="Times New Roman" w:hAnsi="Times New Roman"/>
          <w:smallCaps/>
          <w:lang w:val="el-GR"/>
        </w:rPr>
      </w:pPr>
      <w:bookmarkStart w:id="0" w:name="_Toc477506750"/>
      <w:bookmarkStart w:id="1" w:name="_Toc6564363"/>
      <w:bookmarkStart w:id="2" w:name="_Toc477431192"/>
      <w:bookmarkStart w:id="3" w:name="_Toc440632820"/>
      <w:bookmarkStart w:id="4" w:name="_Toc441733514"/>
      <w:bookmarkStart w:id="5" w:name="_Toc441739453"/>
      <w:bookmarkStart w:id="6" w:name="_Toc441739642"/>
      <w:r w:rsidRPr="00442EE7">
        <w:rPr>
          <w:rFonts w:ascii="Times New Roman" w:hAnsi="Times New Roman"/>
          <w:lang w:val="el-GR"/>
        </w:rPr>
        <w:t>ΠΑΡΑΡΤΗΜΑ Γ:</w:t>
      </w:r>
      <w:r w:rsidRPr="00442EE7">
        <w:rPr>
          <w:rFonts w:ascii="Times New Roman" w:hAnsi="Times New Roman"/>
          <w:lang w:val="el-GR"/>
        </w:rPr>
        <w:tab/>
      </w:r>
      <w:r w:rsidRPr="00442EE7">
        <w:rPr>
          <w:rFonts w:ascii="Times New Roman" w:hAnsi="Times New Roman"/>
          <w:lang w:val="el-GR"/>
        </w:rPr>
        <w:tab/>
        <w:t>ΤΥΠΟΠΟΙΗΜΕΝΟ ΕΝΤΥΠΟ ΥΠΕΥΘΥΝΗΣ ΔΗΛΩΣΗΣ (</w:t>
      </w:r>
      <w:r>
        <w:rPr>
          <w:rFonts w:ascii="Times New Roman" w:hAnsi="Times New Roman"/>
        </w:rPr>
        <w:t>TE</w:t>
      </w:r>
      <w:r w:rsidRPr="00442EE7">
        <w:rPr>
          <w:rFonts w:ascii="Times New Roman" w:hAnsi="Times New Roman"/>
          <w:lang w:val="el-GR"/>
        </w:rPr>
        <w:t>ΥΔ)</w:t>
      </w:r>
      <w:bookmarkEnd w:id="0"/>
      <w:bookmarkEnd w:id="1"/>
    </w:p>
    <w:bookmarkEnd w:id="2"/>
    <w:bookmarkEnd w:id="3"/>
    <w:bookmarkEnd w:id="4"/>
    <w:bookmarkEnd w:id="5"/>
    <w:bookmarkEnd w:id="6"/>
    <w:p w:rsidR="00F533E3" w:rsidRPr="00F533E3" w:rsidRDefault="00F533E3" w:rsidP="00F533E3">
      <w:pPr>
        <w:rPr>
          <w:lang w:val="el-GR"/>
        </w:rPr>
      </w:pPr>
    </w:p>
    <w:tbl>
      <w:tblPr>
        <w:tblW w:w="10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0"/>
        <w:gridCol w:w="5020"/>
      </w:tblGrid>
      <w:tr w:rsidR="00F533E3" w:rsidRPr="00BD7B59" w:rsidTr="00F533E3">
        <w:trPr>
          <w:trHeight w:val="1645"/>
          <w:jc w:val="center"/>
        </w:trPr>
        <w:tc>
          <w:tcPr>
            <w:tcW w:w="10040" w:type="dxa"/>
            <w:gridSpan w:val="2"/>
          </w:tcPr>
          <w:p w:rsidR="00F533E3" w:rsidRPr="00F533E3" w:rsidRDefault="00F533E3" w:rsidP="00F533E3">
            <w:pPr>
              <w:jc w:val="center"/>
              <w:rPr>
                <w:color w:val="000000"/>
                <w:sz w:val="32"/>
                <w:szCs w:val="32"/>
                <w:lang w:val="el-GR"/>
              </w:rPr>
            </w:pPr>
            <w:bookmarkStart w:id="7" w:name="RANGE_A1"/>
            <w:bookmarkEnd w:id="7"/>
            <w:r w:rsidRPr="00F533E3">
              <w:rPr>
                <w:b/>
                <w:bCs/>
                <w:color w:val="000000"/>
                <w:u w:val="single"/>
                <w:lang w:val="el-GR"/>
              </w:rPr>
              <w:t>[άρθρου 79 παρ. 4 ν. 4412/2016 (Α 147)] για διαδικασίες σύναψης δημόσιας σύμβασης κάτω των ορίων των οδηγιών</w:t>
            </w:r>
          </w:p>
        </w:tc>
      </w:tr>
      <w:tr w:rsidR="00F533E3" w:rsidRPr="00BD7B59" w:rsidTr="00F533E3">
        <w:trPr>
          <w:trHeight w:val="345"/>
          <w:jc w:val="center"/>
        </w:trPr>
        <w:tc>
          <w:tcPr>
            <w:tcW w:w="10040" w:type="dxa"/>
            <w:gridSpan w:val="2"/>
            <w:noWrap/>
          </w:tcPr>
          <w:p w:rsidR="00F533E3" w:rsidRPr="00F533E3" w:rsidRDefault="00F533E3" w:rsidP="00F533E3">
            <w:pPr>
              <w:rPr>
                <w:b/>
                <w:bCs/>
                <w:u w:val="single"/>
                <w:lang w:val="el-GR"/>
              </w:rPr>
            </w:pPr>
            <w:r w:rsidRPr="00F533E3">
              <w:rPr>
                <w:b/>
                <w:bCs/>
                <w:u w:val="single"/>
                <w:lang w:val="el-GR"/>
              </w:rPr>
              <w:t>Μέρος Ι: Πληροφορίες σχετικά με την αναθέτουσα αρχή/αναθέτοντα φορέα</w:t>
            </w:r>
            <w:r>
              <w:rPr>
                <w:b/>
                <w:bCs/>
                <w:kern w:val="1"/>
                <w:u w:val="single"/>
                <w:vertAlign w:val="superscript"/>
                <w:lang w:eastAsia="zh-CN"/>
              </w:rPr>
              <w:footnoteReference w:id="2"/>
            </w:r>
            <w:r w:rsidRPr="00F533E3">
              <w:rPr>
                <w:b/>
                <w:bCs/>
                <w:u w:val="single"/>
                <w:lang w:val="el-GR"/>
              </w:rPr>
              <w:t xml:space="preserve">   και τη διαδικασία ανάθεσης</w:t>
            </w:r>
          </w:p>
        </w:tc>
      </w:tr>
      <w:tr w:rsidR="00F533E3" w:rsidRPr="00BD7B59" w:rsidTr="00F533E3">
        <w:trPr>
          <w:trHeight w:val="645"/>
          <w:jc w:val="center"/>
        </w:trPr>
        <w:tc>
          <w:tcPr>
            <w:tcW w:w="10040" w:type="dxa"/>
            <w:gridSpan w:val="2"/>
            <w:shd w:val="clear" w:color="000000" w:fill="95B3D7"/>
          </w:tcPr>
          <w:p w:rsidR="00F533E3" w:rsidRPr="00F533E3" w:rsidRDefault="00F533E3" w:rsidP="00F533E3">
            <w:pPr>
              <w:jc w:val="center"/>
              <w:rPr>
                <w:b/>
                <w:bCs/>
                <w:color w:val="000000"/>
                <w:lang w:val="el-GR"/>
              </w:rPr>
            </w:pPr>
            <w:r w:rsidRPr="00F533E3">
              <w:rPr>
                <w:b/>
                <w:bCs/>
                <w:color w:val="00000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c>
      </w:tr>
      <w:tr w:rsidR="00F533E3" w:rsidRPr="00BD7B59" w:rsidTr="00F533E3">
        <w:trPr>
          <w:trHeight w:val="510"/>
          <w:jc w:val="center"/>
        </w:trPr>
        <w:tc>
          <w:tcPr>
            <w:tcW w:w="10040" w:type="dxa"/>
            <w:gridSpan w:val="2"/>
            <w:shd w:val="clear" w:color="000000" w:fill="95B3D7"/>
          </w:tcPr>
          <w:p w:rsidR="00F533E3" w:rsidRPr="00F533E3" w:rsidRDefault="00F533E3" w:rsidP="00F533E3">
            <w:pPr>
              <w:rPr>
                <w:b/>
                <w:bCs/>
                <w:color w:val="000000"/>
                <w:lang w:val="el-GR"/>
              </w:rPr>
            </w:pPr>
            <w:r w:rsidRPr="00F533E3">
              <w:rPr>
                <w:b/>
                <w:bCs/>
                <w:color w:val="000000"/>
                <w:lang w:val="el-GR"/>
              </w:rPr>
              <w:t>Α: Ονομασία, διεύθυνση και στοιχεία επικοινωνίας της αναθέτουσας αρχής (αα)/ αναθέτοντα φορέα (αφ)</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Ονομ</w:t>
            </w:r>
            <w:proofErr w:type="spellEnd"/>
            <w:r>
              <w:rPr>
                <w:color w:val="000000"/>
              </w:rPr>
              <w:t xml:space="preserve">ασία: </w:t>
            </w:r>
          </w:p>
        </w:tc>
        <w:tc>
          <w:tcPr>
            <w:tcW w:w="5020" w:type="dxa"/>
            <w:shd w:val="clear" w:color="000000" w:fill="95B3D7"/>
          </w:tcPr>
          <w:p w:rsidR="00F533E3" w:rsidRPr="00F533E3" w:rsidRDefault="00650626" w:rsidP="00650626">
            <w:pPr>
              <w:jc w:val="center"/>
              <w:rPr>
                <w:color w:val="000000"/>
                <w:lang w:val="el-GR"/>
              </w:rPr>
            </w:pPr>
            <w:r>
              <w:rPr>
                <w:color w:val="000000"/>
                <w:lang w:val="el-GR"/>
              </w:rPr>
              <w:t>Μουσείο</w:t>
            </w:r>
            <w:r w:rsidR="00F533E3">
              <w:rPr>
                <w:color w:val="000000"/>
                <w:lang w:val="el-GR"/>
              </w:rPr>
              <w:t xml:space="preserve"> Ν</w:t>
            </w:r>
            <w:r>
              <w:rPr>
                <w:color w:val="000000"/>
                <w:lang w:val="el-GR"/>
              </w:rPr>
              <w:t>εότερου</w:t>
            </w:r>
            <w:r w:rsidR="00F533E3">
              <w:rPr>
                <w:color w:val="000000"/>
                <w:lang w:val="el-GR"/>
              </w:rPr>
              <w:t xml:space="preserve"> Ε</w:t>
            </w:r>
            <w:r>
              <w:rPr>
                <w:color w:val="000000"/>
                <w:lang w:val="el-GR"/>
              </w:rPr>
              <w:t>λληνικού</w:t>
            </w:r>
            <w:r w:rsidR="00F533E3">
              <w:rPr>
                <w:color w:val="000000"/>
                <w:lang w:val="el-GR"/>
              </w:rPr>
              <w:t xml:space="preserve"> Π</w:t>
            </w:r>
            <w:r>
              <w:rPr>
                <w:color w:val="000000"/>
                <w:lang w:val="el-GR"/>
              </w:rPr>
              <w:t>ολιτισμού</w:t>
            </w:r>
          </w:p>
        </w:tc>
      </w:tr>
      <w:tr w:rsidR="00F533E3" w:rsidTr="00F533E3">
        <w:trPr>
          <w:trHeight w:val="1985"/>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lastRenderedPageBreak/>
              <w:t xml:space="preserve">Κωδικός  Αναθέτουσας Αρχής / Αναθέτοντα Φορέα ΚΗΜΔΗΣ : </w:t>
            </w:r>
          </w:p>
        </w:tc>
        <w:tc>
          <w:tcPr>
            <w:tcW w:w="5020" w:type="dxa"/>
            <w:shd w:val="clear" w:color="000000" w:fill="95B3D7"/>
          </w:tcPr>
          <w:p w:rsidR="00F533E3" w:rsidRPr="00F533E3" w:rsidRDefault="008B157D" w:rsidP="00F533E3">
            <w:pPr>
              <w:jc w:val="center"/>
              <w:rPr>
                <w:color w:val="000000"/>
                <w:lang w:val="el-GR"/>
              </w:rPr>
            </w:pPr>
            <w:r w:rsidRPr="008B157D">
              <w:rPr>
                <w:color w:val="000000"/>
                <w:lang w:val="el-GR"/>
              </w:rPr>
              <w:t>100015966</w:t>
            </w:r>
          </w:p>
        </w:tc>
      </w:tr>
      <w:tr w:rsidR="00F533E3" w:rsidTr="00F533E3">
        <w:trPr>
          <w:trHeight w:val="30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Ταχυδρομική διεύθυνση / Πόλη / Ταχ. Κωδικός:</w:t>
            </w:r>
          </w:p>
        </w:tc>
        <w:tc>
          <w:tcPr>
            <w:tcW w:w="5020" w:type="dxa"/>
            <w:shd w:val="clear" w:color="000000" w:fill="95B3D7"/>
          </w:tcPr>
          <w:p w:rsidR="00203A66" w:rsidRPr="00203A66" w:rsidRDefault="00203A66" w:rsidP="00650626">
            <w:pPr>
              <w:jc w:val="center"/>
              <w:rPr>
                <w:color w:val="000000"/>
                <w:lang w:val="el-GR"/>
              </w:rPr>
            </w:pPr>
            <w:r>
              <w:rPr>
                <w:color w:val="000000"/>
                <w:lang w:val="el-GR"/>
              </w:rPr>
              <w:t>Θ</w:t>
            </w:r>
            <w:r w:rsidR="00650626">
              <w:rPr>
                <w:color w:val="000000"/>
                <w:lang w:val="el-GR"/>
              </w:rPr>
              <w:t>έσπιδος</w:t>
            </w:r>
            <w:r>
              <w:rPr>
                <w:color w:val="000000"/>
                <w:lang w:val="el-GR"/>
              </w:rPr>
              <w:t xml:space="preserve"> 8</w:t>
            </w:r>
            <w:r w:rsidR="00650626">
              <w:rPr>
                <w:color w:val="000000"/>
                <w:lang w:val="el-GR"/>
              </w:rPr>
              <w:t>, Αθήνα</w:t>
            </w:r>
            <w:r>
              <w:rPr>
                <w:color w:val="000000"/>
                <w:lang w:val="el-GR"/>
              </w:rPr>
              <w:t>, 10558</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Αρμόδιος</w:t>
            </w:r>
            <w:proofErr w:type="spellEnd"/>
            <w:r>
              <w:rPr>
                <w:color w:val="000000"/>
              </w:rPr>
              <w:t xml:space="preserve"> </w:t>
            </w:r>
            <w:proofErr w:type="spellStart"/>
            <w:r>
              <w:rPr>
                <w:color w:val="000000"/>
              </w:rPr>
              <w:t>γι</w:t>
            </w:r>
            <w:proofErr w:type="spellEnd"/>
            <w:r>
              <w:rPr>
                <w:color w:val="000000"/>
              </w:rPr>
              <w:t>α π</w:t>
            </w:r>
            <w:proofErr w:type="spellStart"/>
            <w:r>
              <w:rPr>
                <w:color w:val="000000"/>
              </w:rPr>
              <w:t>ληροφορίες</w:t>
            </w:r>
            <w:proofErr w:type="spellEnd"/>
            <w:r>
              <w:rPr>
                <w:color w:val="000000"/>
              </w:rPr>
              <w:t>:</w:t>
            </w:r>
          </w:p>
        </w:tc>
        <w:tc>
          <w:tcPr>
            <w:tcW w:w="5020" w:type="dxa"/>
            <w:shd w:val="clear" w:color="000000" w:fill="95B3D7"/>
          </w:tcPr>
          <w:p w:rsidR="00F533E3" w:rsidRDefault="00650626" w:rsidP="00F533E3">
            <w:pPr>
              <w:jc w:val="center"/>
              <w:rPr>
                <w:color w:val="000000"/>
                <w:lang w:val="el-GR"/>
              </w:rPr>
            </w:pPr>
            <w:r>
              <w:rPr>
                <w:color w:val="000000"/>
                <w:lang w:val="el-GR"/>
              </w:rPr>
              <w:t>Πουλή Αδαμαντία</w:t>
            </w:r>
          </w:p>
          <w:p w:rsidR="00203A66" w:rsidRPr="00203A66" w:rsidRDefault="00650626" w:rsidP="00650626">
            <w:pPr>
              <w:jc w:val="center"/>
              <w:rPr>
                <w:color w:val="000000"/>
                <w:lang w:val="el-GR"/>
              </w:rPr>
            </w:pPr>
            <w:r>
              <w:rPr>
                <w:color w:val="000000"/>
                <w:lang w:val="el-GR"/>
              </w:rPr>
              <w:t>Πάρις</w:t>
            </w:r>
            <w:r w:rsidR="00203A66">
              <w:rPr>
                <w:color w:val="000000"/>
                <w:lang w:val="el-GR"/>
              </w:rPr>
              <w:t xml:space="preserve"> Κ</w:t>
            </w:r>
            <w:r>
              <w:rPr>
                <w:color w:val="000000"/>
                <w:lang w:val="el-GR"/>
              </w:rPr>
              <w:t>ουσουλός</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Τηλέφωνο</w:t>
            </w:r>
            <w:proofErr w:type="spellEnd"/>
            <w:r>
              <w:rPr>
                <w:color w:val="000000"/>
              </w:rPr>
              <w:t>:</w:t>
            </w:r>
          </w:p>
        </w:tc>
        <w:tc>
          <w:tcPr>
            <w:tcW w:w="5020" w:type="dxa"/>
            <w:shd w:val="clear" w:color="000000" w:fill="95B3D7"/>
          </w:tcPr>
          <w:p w:rsidR="00F533E3" w:rsidRPr="008B157D" w:rsidRDefault="00676050" w:rsidP="00F533E3">
            <w:pPr>
              <w:jc w:val="center"/>
              <w:rPr>
                <w:color w:val="000000"/>
                <w:lang w:val="el-GR"/>
              </w:rPr>
            </w:pPr>
            <w:r>
              <w:rPr>
                <w:color w:val="000000"/>
                <w:lang w:val="el-GR"/>
              </w:rPr>
              <w:t>2103245957</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Ηλ</w:t>
            </w:r>
            <w:proofErr w:type="spellEnd"/>
            <w:r>
              <w:rPr>
                <w:color w:val="000000"/>
              </w:rPr>
              <w:t>. τα</w:t>
            </w:r>
            <w:proofErr w:type="spellStart"/>
            <w:r>
              <w:rPr>
                <w:color w:val="000000"/>
              </w:rPr>
              <w:t>χυδρομείο</w:t>
            </w:r>
            <w:proofErr w:type="spellEnd"/>
            <w:r>
              <w:rPr>
                <w:color w:val="000000"/>
              </w:rPr>
              <w:t>: [</w:t>
            </w:r>
            <w:proofErr w:type="gramStart"/>
            <w:r>
              <w:rPr>
                <w:color w:val="000000"/>
              </w:rPr>
              <w:t>… ]</w:t>
            </w:r>
            <w:proofErr w:type="gramEnd"/>
          </w:p>
        </w:tc>
        <w:tc>
          <w:tcPr>
            <w:tcW w:w="5020" w:type="dxa"/>
            <w:shd w:val="clear" w:color="000000" w:fill="95B3D7"/>
          </w:tcPr>
          <w:p w:rsidR="00F533E3" w:rsidRPr="00676050" w:rsidRDefault="00676050" w:rsidP="00F533E3">
            <w:pPr>
              <w:jc w:val="center"/>
              <w:rPr>
                <w:color w:val="000000"/>
              </w:rPr>
            </w:pPr>
            <w:r>
              <w:rPr>
                <w:color w:val="000000"/>
              </w:rPr>
              <w:t>mnep@culture.gr</w:t>
            </w:r>
          </w:p>
        </w:tc>
      </w:tr>
      <w:tr w:rsidR="00F533E3" w:rsidRPr="00676050"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Διεύθυνση στο Διαδίκτυ</w:t>
            </w:r>
            <w:r w:rsidR="00676050">
              <w:rPr>
                <w:color w:val="000000"/>
                <w:lang w:val="el-GR"/>
              </w:rPr>
              <w:t xml:space="preserve">ο (διεύθυνση δικτυακού τόπου) </w:t>
            </w:r>
            <w:r w:rsidRPr="00F533E3">
              <w:rPr>
                <w:color w:val="000000"/>
                <w:lang w:val="el-GR"/>
              </w:rPr>
              <w:t>:</w:t>
            </w:r>
          </w:p>
        </w:tc>
        <w:tc>
          <w:tcPr>
            <w:tcW w:w="5020" w:type="dxa"/>
            <w:shd w:val="clear" w:color="000000" w:fill="95B3D7"/>
          </w:tcPr>
          <w:p w:rsidR="00F533E3" w:rsidRPr="00676050" w:rsidRDefault="00676050" w:rsidP="00F533E3">
            <w:pPr>
              <w:jc w:val="center"/>
              <w:rPr>
                <w:color w:val="000000"/>
              </w:rPr>
            </w:pPr>
            <w:r>
              <w:rPr>
                <w:color w:val="000000"/>
              </w:rPr>
              <w:t>www.mnep.gr</w:t>
            </w:r>
          </w:p>
        </w:tc>
      </w:tr>
      <w:tr w:rsidR="00F533E3" w:rsidRPr="00BD7B59" w:rsidTr="00F533E3">
        <w:trPr>
          <w:trHeight w:val="510"/>
          <w:jc w:val="center"/>
        </w:trPr>
        <w:tc>
          <w:tcPr>
            <w:tcW w:w="10040" w:type="dxa"/>
            <w:gridSpan w:val="2"/>
            <w:shd w:val="clear" w:color="000000" w:fill="95B3D7"/>
          </w:tcPr>
          <w:p w:rsidR="00F533E3" w:rsidRPr="00F533E3" w:rsidRDefault="00F533E3" w:rsidP="00F533E3">
            <w:pPr>
              <w:rPr>
                <w:b/>
                <w:bCs/>
                <w:color w:val="000000"/>
                <w:lang w:val="el-GR"/>
              </w:rPr>
            </w:pPr>
            <w:r w:rsidRPr="00F533E3">
              <w:rPr>
                <w:b/>
                <w:bCs/>
                <w:color w:val="000000"/>
                <w:lang w:val="el-GR"/>
              </w:rPr>
              <w:t>Β: Πληροφορίες σχετικά με τη διαδικασία σύναψης σύμβασης</w:t>
            </w:r>
          </w:p>
        </w:tc>
      </w:tr>
      <w:tr w:rsidR="00F533E3" w:rsidRPr="00650626"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 xml:space="preserve">Τίτλος ή σύντομη περιγραφή της δημόσιας σύμβασης (συμπεριλαμβανομένου του σχετικού </w:t>
            </w:r>
            <w:r>
              <w:rPr>
                <w:color w:val="000000"/>
              </w:rPr>
              <w:t>CPV</w:t>
            </w:r>
            <w:r w:rsidRPr="00F533E3">
              <w:rPr>
                <w:color w:val="000000"/>
                <w:lang w:val="el-GR"/>
              </w:rPr>
              <w:t xml:space="preserve">): </w:t>
            </w:r>
          </w:p>
        </w:tc>
        <w:tc>
          <w:tcPr>
            <w:tcW w:w="5020" w:type="dxa"/>
            <w:shd w:val="clear" w:color="000000" w:fill="95B3D7"/>
          </w:tcPr>
          <w:p w:rsidR="00650626" w:rsidRDefault="00650626" w:rsidP="00650626">
            <w:pPr>
              <w:jc w:val="center"/>
              <w:rPr>
                <w:color w:val="000000"/>
                <w:lang w:val="el-GR"/>
              </w:rPr>
            </w:pPr>
            <w:r>
              <w:rPr>
                <w:color w:val="000000"/>
                <w:lang w:val="el-GR"/>
              </w:rPr>
              <w:t>Προμήθεια και εγκατάσταση υαλοπινάκων στεγάστρων και υαλοπινάκων προστατευτικών στηθαίων ασφαλείας</w:t>
            </w:r>
          </w:p>
          <w:p w:rsidR="00F533E3" w:rsidRPr="00650626" w:rsidRDefault="00650626" w:rsidP="00650626">
            <w:pPr>
              <w:jc w:val="center"/>
              <w:rPr>
                <w:color w:val="000000"/>
                <w:lang w:val="el-GR"/>
              </w:rPr>
            </w:pPr>
            <w:r>
              <w:rPr>
                <w:color w:val="000000"/>
              </w:rPr>
              <w:t>CPV</w:t>
            </w:r>
            <w:r>
              <w:rPr>
                <w:color w:val="000000"/>
                <w:lang w:val="el-GR"/>
              </w:rPr>
              <w:t xml:space="preserve">:39299200-6 [Γυαλί ασφαλείας] </w:t>
            </w:r>
          </w:p>
        </w:tc>
      </w:tr>
      <w:tr w:rsidR="00F533E3" w:rsidTr="00F533E3">
        <w:trPr>
          <w:trHeight w:val="300"/>
          <w:jc w:val="center"/>
        </w:trPr>
        <w:tc>
          <w:tcPr>
            <w:tcW w:w="5020" w:type="dxa"/>
            <w:shd w:val="clear" w:color="000000" w:fill="95B3D7"/>
          </w:tcPr>
          <w:p w:rsidR="00F533E3" w:rsidRDefault="00F533E3" w:rsidP="00F533E3">
            <w:pPr>
              <w:rPr>
                <w:color w:val="000000"/>
              </w:rPr>
            </w:pPr>
            <w:proofErr w:type="spellStart"/>
            <w:r>
              <w:rPr>
                <w:color w:val="000000"/>
              </w:rPr>
              <w:t>Κωδικός</w:t>
            </w:r>
            <w:proofErr w:type="spellEnd"/>
            <w:r>
              <w:rPr>
                <w:color w:val="000000"/>
              </w:rPr>
              <w:t xml:space="preserve"> </w:t>
            </w:r>
            <w:proofErr w:type="spellStart"/>
            <w:r>
              <w:rPr>
                <w:color w:val="000000"/>
              </w:rPr>
              <w:t>στο</w:t>
            </w:r>
            <w:proofErr w:type="spellEnd"/>
            <w:r>
              <w:rPr>
                <w:color w:val="000000"/>
              </w:rPr>
              <w:t xml:space="preserve"> ΚΗΜΔΗΣ: </w:t>
            </w:r>
          </w:p>
        </w:tc>
        <w:tc>
          <w:tcPr>
            <w:tcW w:w="5020" w:type="dxa"/>
            <w:shd w:val="clear" w:color="000000" w:fill="95B3D7"/>
          </w:tcPr>
          <w:p w:rsidR="00F533E3" w:rsidRDefault="00F533E3" w:rsidP="00F533E3">
            <w:pPr>
              <w:jc w:val="center"/>
              <w:rPr>
                <w:color w:val="000000"/>
              </w:rPr>
            </w:pPr>
            <w:r>
              <w:rPr>
                <w:color w:val="000000"/>
              </w:rPr>
              <w:t>…</w:t>
            </w:r>
          </w:p>
        </w:tc>
      </w:tr>
      <w:tr w:rsidR="00F533E3"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 xml:space="preserve"> Η σύμβαση αναφέρεται σε έργα, προμήθειες, ή υπηρεσίες : </w:t>
            </w:r>
          </w:p>
        </w:tc>
        <w:tc>
          <w:tcPr>
            <w:tcW w:w="5020" w:type="dxa"/>
            <w:shd w:val="clear" w:color="000000" w:fill="95B3D7"/>
          </w:tcPr>
          <w:p w:rsidR="00F533E3" w:rsidRPr="001B1970" w:rsidRDefault="001B1970" w:rsidP="00F533E3">
            <w:pPr>
              <w:jc w:val="center"/>
              <w:rPr>
                <w:color w:val="000000"/>
                <w:lang w:val="el-GR"/>
              </w:rPr>
            </w:pPr>
            <w:r>
              <w:rPr>
                <w:color w:val="000000"/>
                <w:lang w:val="el-GR"/>
              </w:rPr>
              <w:t>Προμήθειες</w:t>
            </w:r>
          </w:p>
        </w:tc>
      </w:tr>
      <w:tr w:rsidR="00F533E3" w:rsidTr="00F533E3">
        <w:trPr>
          <w:trHeight w:val="30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 xml:space="preserve">Εφόσον υφίστανται, ένδειξη ύπαρξης σχετικών τμημάτων : </w:t>
            </w:r>
          </w:p>
        </w:tc>
        <w:tc>
          <w:tcPr>
            <w:tcW w:w="5020" w:type="dxa"/>
            <w:shd w:val="clear" w:color="000000" w:fill="95B3D7"/>
          </w:tcPr>
          <w:p w:rsidR="00F533E3" w:rsidRPr="001B1970" w:rsidRDefault="001B1970" w:rsidP="00F533E3">
            <w:pPr>
              <w:jc w:val="center"/>
              <w:rPr>
                <w:color w:val="000000"/>
                <w:lang w:val="el-GR"/>
              </w:rPr>
            </w:pPr>
            <w:r>
              <w:rPr>
                <w:color w:val="000000"/>
                <w:lang w:val="el-GR"/>
              </w:rPr>
              <w:t>Δεν υφίστανται</w:t>
            </w:r>
          </w:p>
        </w:tc>
      </w:tr>
      <w:tr w:rsidR="00F533E3" w:rsidRPr="00BD7B59" w:rsidTr="00F533E3">
        <w:trPr>
          <w:trHeight w:val="510"/>
          <w:jc w:val="center"/>
        </w:trPr>
        <w:tc>
          <w:tcPr>
            <w:tcW w:w="5020" w:type="dxa"/>
            <w:shd w:val="clear" w:color="000000" w:fill="95B3D7"/>
          </w:tcPr>
          <w:p w:rsidR="00F533E3" w:rsidRPr="00F533E3" w:rsidRDefault="00F533E3" w:rsidP="00F533E3">
            <w:pPr>
              <w:rPr>
                <w:color w:val="000000"/>
                <w:lang w:val="el-GR"/>
              </w:rPr>
            </w:pPr>
            <w:r w:rsidRPr="00F533E3">
              <w:rPr>
                <w:color w:val="000000"/>
                <w:lang w:val="el-GR"/>
              </w:rPr>
              <w:t>Αριθμός αναφοράς που αποδίδεται στον φάκελο από την αναθέτουσα αρχή (</w:t>
            </w:r>
            <w:r w:rsidRPr="00F533E3">
              <w:rPr>
                <w:i/>
                <w:iCs/>
                <w:color w:val="000000"/>
                <w:lang w:val="el-GR"/>
              </w:rPr>
              <w:t>εάν υπάρχει</w:t>
            </w:r>
            <w:r w:rsidRPr="00F533E3">
              <w:rPr>
                <w:color w:val="000000"/>
                <w:lang w:val="el-GR"/>
              </w:rPr>
              <w:t xml:space="preserve">): </w:t>
            </w:r>
          </w:p>
        </w:tc>
        <w:tc>
          <w:tcPr>
            <w:tcW w:w="5020" w:type="dxa"/>
            <w:shd w:val="clear" w:color="000000" w:fill="95B3D7"/>
          </w:tcPr>
          <w:p w:rsidR="00F533E3" w:rsidRPr="001B1970" w:rsidRDefault="00F533E3" w:rsidP="00F533E3">
            <w:pPr>
              <w:jc w:val="center"/>
              <w:rPr>
                <w:color w:val="000000"/>
                <w:lang w:val="el-GR"/>
              </w:rPr>
            </w:pPr>
          </w:p>
        </w:tc>
      </w:tr>
      <w:tr w:rsidR="00F533E3" w:rsidRPr="00BD7B59" w:rsidTr="00F533E3">
        <w:trPr>
          <w:trHeight w:val="300"/>
          <w:jc w:val="center"/>
        </w:trPr>
        <w:tc>
          <w:tcPr>
            <w:tcW w:w="5020" w:type="dxa"/>
            <w:noWrap/>
          </w:tcPr>
          <w:p w:rsidR="00F533E3" w:rsidRPr="001B1970" w:rsidRDefault="00F533E3" w:rsidP="00F533E3">
            <w:pPr>
              <w:rPr>
                <w:color w:val="000000"/>
                <w:lang w:val="el-GR"/>
              </w:rPr>
            </w:pPr>
          </w:p>
        </w:tc>
        <w:tc>
          <w:tcPr>
            <w:tcW w:w="5020" w:type="dxa"/>
            <w:noWrap/>
          </w:tcPr>
          <w:p w:rsidR="00F533E3" w:rsidRPr="001B1970" w:rsidRDefault="00F533E3" w:rsidP="00F533E3">
            <w:pPr>
              <w:rPr>
                <w:color w:val="000000"/>
                <w:sz w:val="22"/>
                <w:szCs w:val="22"/>
                <w:lang w:val="el-GR"/>
              </w:rPr>
            </w:pPr>
          </w:p>
        </w:tc>
      </w:tr>
      <w:tr w:rsidR="00F533E3" w:rsidRPr="00BD7B59" w:rsidTr="00F533E3">
        <w:trPr>
          <w:trHeight w:val="300"/>
          <w:jc w:val="center"/>
        </w:trPr>
        <w:tc>
          <w:tcPr>
            <w:tcW w:w="10040" w:type="dxa"/>
            <w:gridSpan w:val="2"/>
            <w:noWrap/>
          </w:tcPr>
          <w:p w:rsidR="00F533E3" w:rsidRPr="00F533E3" w:rsidRDefault="00F533E3" w:rsidP="00F533E3">
            <w:pPr>
              <w:jc w:val="center"/>
              <w:rPr>
                <w:b/>
                <w:bCs/>
                <w:color w:val="000000"/>
                <w:lang w:val="el-GR"/>
              </w:rPr>
            </w:pPr>
            <w:r w:rsidRPr="00F533E3">
              <w:rPr>
                <w:b/>
                <w:bCs/>
                <w:color w:val="000000"/>
                <w:lang w:val="el-GR"/>
              </w:rPr>
              <w:t>Όλες οι υπόλοιπες πληροφορίες σε κάθε ενότητα του ΤΕΥΔ θα πρέπει να συμπληρωθούν από τον οικονομικό φορέα.</w:t>
            </w:r>
          </w:p>
        </w:tc>
      </w:tr>
    </w:tbl>
    <w:p w:rsidR="00F533E3" w:rsidRPr="00F533E3" w:rsidRDefault="00F533E3" w:rsidP="00F533E3">
      <w:pPr>
        <w:rPr>
          <w:lang w:val="el-GR"/>
        </w:rPr>
      </w:pPr>
      <w:r w:rsidRPr="00F533E3">
        <w:rPr>
          <w:lang w:val="el-GR"/>
        </w:rPr>
        <w:br w:type="page"/>
      </w:r>
    </w:p>
    <w:tbl>
      <w:tblPr>
        <w:tblW w:w="10040" w:type="dxa"/>
        <w:jc w:val="center"/>
        <w:tblLook w:val="0000" w:firstRow="0" w:lastRow="0" w:firstColumn="0" w:lastColumn="0" w:noHBand="0" w:noVBand="0"/>
      </w:tblPr>
      <w:tblGrid>
        <w:gridCol w:w="5020"/>
        <w:gridCol w:w="5020"/>
      </w:tblGrid>
      <w:tr w:rsidR="00F533E3" w:rsidRPr="00BD7B59" w:rsidTr="00F533E3">
        <w:trPr>
          <w:trHeight w:val="34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 xml:space="preserve">Μέρος </w:t>
            </w:r>
            <w:r>
              <w:rPr>
                <w:b/>
                <w:bCs/>
                <w:u w:val="single"/>
              </w:rPr>
              <w:t>II</w:t>
            </w:r>
            <w:r w:rsidRPr="00F533E3">
              <w:rPr>
                <w:b/>
                <w:bCs/>
                <w:u w:val="single"/>
                <w:lang w:val="el-GR"/>
              </w:rPr>
              <w:t>: Πληροφορίες σχετικά με τον οικονομικό φορέα</w:t>
            </w:r>
          </w:p>
        </w:tc>
      </w:tr>
      <w:tr w:rsidR="00F533E3" w:rsidRPr="00BD7B59" w:rsidTr="00F533E3">
        <w:trPr>
          <w:trHeight w:val="31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Α: Πληροφορίες σχετικά με τον οικονομικό φορέα</w:t>
            </w:r>
          </w:p>
        </w:tc>
      </w:tr>
      <w:tr w:rsidR="00F533E3" w:rsidTr="00F533E3">
        <w:trPr>
          <w:trHeight w:val="315"/>
          <w:jc w:val="center"/>
        </w:trPr>
        <w:tc>
          <w:tcPr>
            <w:tcW w:w="5020" w:type="dxa"/>
            <w:tcBorders>
              <w:top w:val="single" w:sz="8" w:space="0" w:color="000000"/>
              <w:left w:val="single" w:sz="8" w:space="0" w:color="000000"/>
              <w:bottom w:val="single" w:sz="8" w:space="0" w:color="000000"/>
              <w:right w:val="nil"/>
            </w:tcBorders>
          </w:tcPr>
          <w:p w:rsidR="00F533E3" w:rsidRDefault="00F533E3" w:rsidP="00F533E3">
            <w:pPr>
              <w:rPr>
                <w:b/>
                <w:bCs/>
                <w:i/>
                <w:iCs/>
                <w:color w:val="000000"/>
              </w:rPr>
            </w:pPr>
            <w:proofErr w:type="spellStart"/>
            <w:r>
              <w:rPr>
                <w:b/>
                <w:bCs/>
                <w:i/>
                <w:iCs/>
              </w:rPr>
              <w:t>Στοιχεί</w:t>
            </w:r>
            <w:proofErr w:type="spellEnd"/>
            <w:r>
              <w:rPr>
                <w:b/>
                <w:bCs/>
                <w:i/>
                <w:iCs/>
              </w:rPr>
              <w:t>α ανα</w:t>
            </w:r>
            <w:proofErr w:type="spellStart"/>
            <w:r>
              <w:rPr>
                <w:b/>
                <w:bCs/>
                <w:i/>
                <w:iCs/>
              </w:rPr>
              <w:t>γνώρισης</w:t>
            </w:r>
            <w:proofErr w:type="spellEnd"/>
            <w:r>
              <w:rPr>
                <w:b/>
                <w:bCs/>
                <w:i/>
                <w:iCs/>
              </w:rPr>
              <w:t>:</w:t>
            </w:r>
          </w:p>
        </w:tc>
        <w:tc>
          <w:tcPr>
            <w:tcW w:w="5020" w:type="dxa"/>
            <w:tcBorders>
              <w:top w:val="single" w:sz="8" w:space="0" w:color="000000"/>
              <w:left w:val="single" w:sz="8" w:space="0" w:color="000000"/>
              <w:bottom w:val="single" w:sz="8" w:space="0" w:color="000000"/>
              <w:right w:val="single" w:sz="8" w:space="0" w:color="000000"/>
            </w:tcBorders>
          </w:tcPr>
          <w:p w:rsidR="00F533E3" w:rsidRDefault="00F533E3" w:rsidP="00F533E3">
            <w:pPr>
              <w:jc w:val="cente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proofErr w:type="spellStart"/>
            <w:r>
              <w:rPr>
                <w:color w:val="000000"/>
              </w:rPr>
              <w:t>Πλήρης</w:t>
            </w:r>
            <w:proofErr w:type="spellEnd"/>
            <w:r>
              <w:rPr>
                <w:color w:val="000000"/>
              </w:rPr>
              <w:t xml:space="preserve"> Επ</w:t>
            </w:r>
            <w:proofErr w:type="spellStart"/>
            <w:r>
              <w:rPr>
                <w:color w:val="000000"/>
              </w:rPr>
              <w:t>ωνυμί</w:t>
            </w:r>
            <w:proofErr w:type="spellEnd"/>
            <w:r>
              <w:rPr>
                <w:color w:val="000000"/>
              </w:rPr>
              <w:t>α:</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103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Αριθμός φορολογικού μητρώου (ΑΦΜ):</w:t>
            </w:r>
            <w:r w:rsidRPr="00F533E3">
              <w:rPr>
                <w:color w:val="000000"/>
                <w:lang w:val="el-GR"/>
              </w:rPr>
              <w:b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single" w:sz="8" w:space="0" w:color="auto"/>
              <w:left w:val="single" w:sz="8" w:space="0" w:color="auto"/>
              <w:bottom w:val="single" w:sz="8" w:space="0" w:color="auto"/>
              <w:right w:val="nil"/>
            </w:tcBorders>
          </w:tcPr>
          <w:p w:rsidR="00F533E3" w:rsidRDefault="00F533E3" w:rsidP="00F533E3">
            <w:pPr>
              <w:rPr>
                <w:color w:val="000000"/>
              </w:rPr>
            </w:pPr>
            <w:r>
              <w:rPr>
                <w:color w:val="000000"/>
              </w:rPr>
              <w:t>Τα</w:t>
            </w:r>
            <w:proofErr w:type="spellStart"/>
            <w:r>
              <w:rPr>
                <w:color w:val="000000"/>
              </w:rPr>
              <w:t>χυδρομική</w:t>
            </w:r>
            <w:proofErr w:type="spellEnd"/>
            <w:r>
              <w:rPr>
                <w:color w:val="000000"/>
              </w:rPr>
              <w:t xml:space="preserve"> </w:t>
            </w:r>
            <w:proofErr w:type="spellStart"/>
            <w:r>
              <w:rPr>
                <w:color w:val="000000"/>
              </w:rPr>
              <w:t>διεύθυνση</w:t>
            </w:r>
            <w:proofErr w:type="spellEnd"/>
            <w:r>
              <w:rPr>
                <w:color w:val="000000"/>
              </w:rPr>
              <w:t>:</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color w:val="000000"/>
              </w:rPr>
            </w:pPr>
            <w:r>
              <w:rPr>
                <w:color w:val="000000"/>
              </w:rPr>
              <w:t>…</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color w:val="000000"/>
              </w:rPr>
            </w:pPr>
            <w:r>
              <w:rPr>
                <w:color w:val="000000"/>
              </w:rPr>
              <w:footnoteReference w:customMarkFollows="1" w:id="3"/>
              <w:t>Αρμόδιος ή α</w:t>
            </w:r>
            <w:proofErr w:type="spellStart"/>
            <w:r>
              <w:rPr>
                <w:color w:val="000000"/>
              </w:rPr>
              <w:t>ρμόδιοι</w:t>
            </w:r>
            <w:proofErr w:type="spellEnd"/>
            <w:r>
              <w:rPr>
                <w:kern w:val="1"/>
                <w:vertAlign w:val="superscript"/>
                <w:lang w:eastAsia="zh-CN"/>
              </w:rPr>
              <w:footnoteReference w:id="4"/>
            </w:r>
            <w:r>
              <w:rPr>
                <w:color w:val="000000"/>
              </w:rPr>
              <w:t xml:space="preserve">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color w:val="000000"/>
              </w:rPr>
            </w:pPr>
            <w:proofErr w:type="spellStart"/>
            <w:r>
              <w:rPr>
                <w:color w:val="000000"/>
              </w:rPr>
              <w:t>Τηλέφωνο</w:t>
            </w:r>
            <w:proofErr w:type="spellEnd"/>
            <w:r>
              <w:rPr>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color w:val="000000"/>
              </w:rPr>
            </w:pPr>
            <w:proofErr w:type="spellStart"/>
            <w:r>
              <w:rPr>
                <w:color w:val="000000"/>
              </w:rPr>
              <w:t>Ηλ</w:t>
            </w:r>
            <w:proofErr w:type="spellEnd"/>
            <w:r>
              <w:rPr>
                <w:color w:val="000000"/>
              </w:rPr>
              <w:t>. τα</w:t>
            </w:r>
            <w:proofErr w:type="spellStart"/>
            <w:r>
              <w:rPr>
                <w:color w:val="000000"/>
              </w:rPr>
              <w:t>χυδρομείο</w:t>
            </w:r>
            <w:proofErr w:type="spellEnd"/>
            <w:r>
              <w:rPr>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52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0000"/>
                <w:lang w:val="el-GR"/>
              </w:rPr>
            </w:pPr>
            <w:r w:rsidRPr="00F533E3">
              <w:rPr>
                <w:color w:val="000000"/>
                <w:lang w:val="el-GR"/>
              </w:rPr>
              <w:t xml:space="preserve">Διεύθυνση στο Διαδίκτυο </w:t>
            </w:r>
            <w:r w:rsidRPr="00F533E3">
              <w:rPr>
                <w:color w:val="000000"/>
                <w:lang w:val="el-GR"/>
              </w:rPr>
              <w:br/>
              <w:t>(διεύθυνση δικτυακού τόπου) (</w:t>
            </w:r>
            <w:r w:rsidRPr="00F533E3">
              <w:rPr>
                <w:i/>
                <w:iCs/>
                <w:color w:val="000000"/>
                <w:lang w:val="el-GR"/>
              </w:rPr>
              <w:t>εάν υπάρχει</w:t>
            </w:r>
            <w:r w:rsidRPr="00F533E3">
              <w:rPr>
                <w:color w:val="000000"/>
                <w:lang w:val="el-GR"/>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b/>
                <w:bCs/>
                <w:i/>
                <w:iCs/>
                <w:color w:val="000000"/>
              </w:rPr>
            </w:pPr>
            <w:proofErr w:type="spellStart"/>
            <w:r>
              <w:rPr>
                <w:b/>
                <w:bCs/>
                <w:i/>
                <w:iCs/>
                <w:color w:val="000000"/>
              </w:rPr>
              <w:t>Γενικές</w:t>
            </w:r>
            <w:proofErr w:type="spellEnd"/>
            <w:r>
              <w:rPr>
                <w:b/>
                <w:bCs/>
                <w:i/>
                <w:iCs/>
                <w:color w:val="000000"/>
              </w:rPr>
              <w:t xml:space="preserve"> π</w:t>
            </w:r>
            <w:proofErr w:type="spellStart"/>
            <w:r>
              <w:rPr>
                <w:b/>
                <w:bCs/>
                <w:i/>
                <w:iCs/>
                <w:color w:val="000000"/>
              </w:rPr>
              <w:t>ληροφορίες</w:t>
            </w:r>
            <w:proofErr w:type="spellEnd"/>
            <w:r>
              <w:rPr>
                <w:b/>
                <w:bCs/>
                <w:i/>
                <w:iCs/>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52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footnoteReference w:customMarkFollows="1" w:id="5"/>
              <w:t>Ο οικονομικός φορέας είναι πολύ μικρή, μικρή ή μεσαία επιχείρηση</w:t>
            </w:r>
            <w:r>
              <w:rPr>
                <w:kern w:val="1"/>
                <w:vertAlign w:val="superscript"/>
                <w:lang w:eastAsia="zh-CN"/>
              </w:rPr>
              <w:footnoteReference w:id="6"/>
            </w:r>
            <w:r w:rsidRPr="00F533E3">
              <w:rPr>
                <w:color w:val="000000"/>
                <w:lang w:val="el-GR"/>
              </w:rPr>
              <w:t xml:space="preserve">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single" w:sz="8" w:space="0" w:color="auto"/>
              <w:left w:val="single" w:sz="8" w:space="0" w:color="auto"/>
              <w:bottom w:val="single" w:sz="8" w:space="0" w:color="auto"/>
              <w:right w:val="nil"/>
            </w:tcBorders>
          </w:tcPr>
          <w:p w:rsidR="00F533E3" w:rsidRDefault="00F533E3" w:rsidP="00F533E3">
            <w:pPr>
              <w:rPr>
                <w:b/>
                <w:bCs/>
                <w:i/>
                <w:iCs/>
                <w:color w:val="000000"/>
              </w:rPr>
            </w:pPr>
            <w:proofErr w:type="spellStart"/>
            <w:r>
              <w:rPr>
                <w:b/>
                <w:bCs/>
                <w:i/>
                <w:iCs/>
                <w:color w:val="000000"/>
              </w:rPr>
              <w:t>Τρό</w:t>
            </w:r>
            <w:proofErr w:type="spellEnd"/>
            <w:r>
              <w:rPr>
                <w:b/>
                <w:bCs/>
                <w:i/>
                <w:iCs/>
                <w:color w:val="000000"/>
              </w:rPr>
              <w:t xml:space="preserve">πος </w:t>
            </w:r>
            <w:proofErr w:type="spellStart"/>
            <w:r>
              <w:rPr>
                <w:b/>
                <w:bCs/>
                <w:i/>
                <w:iCs/>
                <w:color w:val="000000"/>
              </w:rPr>
              <w:t>συμμετοχής</w:t>
            </w:r>
            <w:proofErr w:type="spellEnd"/>
            <w:r>
              <w:rPr>
                <w:b/>
                <w:bCs/>
                <w:i/>
                <w:iCs/>
                <w:color w:val="000000"/>
              </w:rPr>
              <w:t>:</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525"/>
          <w:jc w:val="center"/>
        </w:trPr>
        <w:tc>
          <w:tcPr>
            <w:tcW w:w="5020" w:type="dxa"/>
            <w:tcBorders>
              <w:top w:val="nil"/>
              <w:left w:val="single" w:sz="8" w:space="0" w:color="auto"/>
              <w:bottom w:val="single" w:sz="8" w:space="0" w:color="auto"/>
              <w:right w:val="nil"/>
            </w:tcBorders>
          </w:tcPr>
          <w:p w:rsidR="00F533E3" w:rsidRPr="00F533E3" w:rsidRDefault="00F533E3" w:rsidP="00F533E3">
            <w:pPr>
              <w:rPr>
                <w:color w:val="000000"/>
                <w:lang w:val="el-GR"/>
              </w:rPr>
            </w:pPr>
            <w:r w:rsidRPr="00F533E3">
              <w:rPr>
                <w:color w:val="000000"/>
                <w:lang w:val="el-GR"/>
              </w:rPr>
              <w:footnoteReference w:customMarkFollows="1" w:id="7"/>
              <w:t>Ο οικονομικός φορέας συμμετέχει στη διαδικασία σύναψης δημόσιας σύμβασης από κοινού με άλλους[4];</w:t>
            </w:r>
          </w:p>
        </w:tc>
        <w:tc>
          <w:tcPr>
            <w:tcW w:w="5020" w:type="dxa"/>
            <w:tcBorders>
              <w:top w:val="nil"/>
              <w:left w:val="single" w:sz="8" w:space="0" w:color="000000"/>
              <w:bottom w:val="single" w:sz="8" w:space="0" w:color="auto"/>
              <w:right w:val="single" w:sz="8" w:space="0" w:color="auto"/>
            </w:tcBorders>
          </w:tcPr>
          <w:p w:rsidR="00F533E3" w:rsidRDefault="00F533E3" w:rsidP="00F533E3">
            <w:pPr>
              <w:rPr>
                <w:color w:val="000000"/>
              </w:rPr>
            </w:pPr>
            <w:r>
              <w:rPr>
                <w:color w:val="000000"/>
              </w:rPr>
              <w:t xml:space="preserve">[] Ναι [] </w:t>
            </w:r>
            <w:proofErr w:type="spellStart"/>
            <w:r>
              <w:rPr>
                <w:color w:val="000000"/>
              </w:rPr>
              <w:t>Όχι</w:t>
            </w:r>
            <w:proofErr w:type="spellEnd"/>
          </w:p>
        </w:tc>
      </w:tr>
      <w:tr w:rsidR="00F533E3" w:rsidRPr="00BD7B59" w:rsidTr="00F533E3">
        <w:trPr>
          <w:trHeight w:val="315"/>
          <w:jc w:val="center"/>
        </w:trPr>
        <w:tc>
          <w:tcPr>
            <w:tcW w:w="10040" w:type="dxa"/>
            <w:gridSpan w:val="2"/>
            <w:tcBorders>
              <w:top w:val="nil"/>
              <w:left w:val="single" w:sz="8" w:space="0" w:color="000000"/>
              <w:bottom w:val="single" w:sz="8" w:space="0" w:color="000000"/>
              <w:right w:val="single" w:sz="8" w:space="0" w:color="000000"/>
            </w:tcBorders>
            <w:shd w:val="clear" w:color="000000" w:fill="95B3D7"/>
          </w:tcPr>
          <w:p w:rsidR="00F533E3" w:rsidRPr="00F533E3" w:rsidRDefault="00F533E3" w:rsidP="00F533E3">
            <w:pPr>
              <w:rPr>
                <w:b/>
                <w:bCs/>
                <w:i/>
                <w:iCs/>
                <w:color w:val="000000"/>
                <w:lang w:val="el-GR"/>
              </w:rPr>
            </w:pPr>
            <w:r w:rsidRPr="00F533E3">
              <w:rPr>
                <w:b/>
                <w:bCs/>
                <w:i/>
                <w:iCs/>
                <w:color w:val="000000"/>
                <w:lang w:val="el-GR"/>
              </w:rPr>
              <w:t>Εάν ναι</w:t>
            </w:r>
            <w:r w:rsidRPr="00F533E3">
              <w:rPr>
                <w:i/>
                <w:iCs/>
                <w:color w:val="000000"/>
                <w:lang w:val="el-GR"/>
              </w:rPr>
              <w:t>, μεριμνήστε για την υποβολή χωριστού εντύπου ΤΕΥΔ από τους άλλους εμπλεκόμενους οικονομικούς φορείς.</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b/>
                <w:bCs/>
                <w:color w:val="000000"/>
              </w:rPr>
            </w:pPr>
            <w:proofErr w:type="spellStart"/>
            <w:r>
              <w:rPr>
                <w:b/>
                <w:bCs/>
                <w:color w:val="000000"/>
              </w:rPr>
              <w:t>Εάν</w:t>
            </w:r>
            <w:proofErr w:type="spellEnd"/>
            <w:r>
              <w:rPr>
                <w:b/>
                <w:bCs/>
                <w:color w:val="000000"/>
              </w:rPr>
              <w:t xml:space="preserve"> ναι</w:t>
            </w:r>
            <w:r>
              <w:rPr>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w:t>
            </w:r>
          </w:p>
        </w:tc>
      </w:tr>
      <w:tr w:rsidR="00F533E3" w:rsidTr="00F533E3">
        <w:trPr>
          <w:trHeight w:val="76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α) Αναφέρετε τον ρόλο του οικονομικού φορέα στην ένωση ή κοινοπραξία   (επικεφαλής, υπεύθυνος για συγκεκριμένα καθήκοντα …):</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xml:space="preserve">α) …  </w:t>
            </w:r>
          </w:p>
        </w:tc>
      </w:tr>
      <w:tr w:rsidR="00F533E3" w:rsidTr="00F533E3">
        <w:trPr>
          <w:trHeight w:val="76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β) Προσδιορίστε τους άλλους οικονομικούς φορείς που συμμετέχουν από κοινού στη διαδικασία σύναψης δημόσιας σύμβασης:</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xml:space="preserve">β) …  </w:t>
            </w:r>
          </w:p>
        </w:tc>
      </w:tr>
      <w:tr w:rsidR="00F533E3" w:rsidTr="00F533E3">
        <w:trPr>
          <w:trHeight w:val="52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γ) Κατά περίπτωση, επωνυμία της συμμετέχουσας ένωσης ή κοινοπραξίας.</w:t>
            </w:r>
          </w:p>
        </w:tc>
        <w:tc>
          <w:tcPr>
            <w:tcW w:w="5020" w:type="dxa"/>
            <w:tcBorders>
              <w:top w:val="nil"/>
              <w:left w:val="single" w:sz="8" w:space="0" w:color="000000"/>
              <w:bottom w:val="nil"/>
              <w:right w:val="single" w:sz="8" w:space="0" w:color="000000"/>
            </w:tcBorders>
          </w:tcPr>
          <w:p w:rsidR="00F533E3" w:rsidRDefault="00F533E3" w:rsidP="00F533E3">
            <w:pPr>
              <w:rPr>
                <w:color w:val="000000"/>
              </w:rPr>
            </w:pPr>
            <w:r>
              <w:rPr>
                <w:color w:val="000000"/>
              </w:rPr>
              <w:t xml:space="preserve">γ) …  </w:t>
            </w:r>
          </w:p>
        </w:tc>
      </w:tr>
      <w:tr w:rsidR="00F533E3" w:rsidTr="00F533E3">
        <w:trPr>
          <w:trHeight w:val="315"/>
          <w:jc w:val="center"/>
        </w:trPr>
        <w:tc>
          <w:tcPr>
            <w:tcW w:w="5020" w:type="dxa"/>
            <w:tcBorders>
              <w:top w:val="single" w:sz="8" w:space="0" w:color="auto"/>
              <w:left w:val="single" w:sz="8" w:space="0" w:color="auto"/>
              <w:bottom w:val="single" w:sz="8" w:space="0" w:color="auto"/>
              <w:right w:val="nil"/>
            </w:tcBorders>
          </w:tcPr>
          <w:p w:rsidR="00F533E3" w:rsidRDefault="00F533E3" w:rsidP="00F533E3">
            <w:pPr>
              <w:rPr>
                <w:b/>
                <w:bCs/>
                <w:i/>
                <w:iCs/>
                <w:color w:val="0070C0"/>
              </w:rPr>
            </w:pPr>
            <w:proofErr w:type="spellStart"/>
            <w:r>
              <w:rPr>
                <w:b/>
                <w:bCs/>
                <w:i/>
                <w:iCs/>
                <w:color w:val="0070C0"/>
              </w:rPr>
              <w:t>Τμήμ</w:t>
            </w:r>
            <w:proofErr w:type="spellEnd"/>
            <w:r>
              <w:rPr>
                <w:b/>
                <w:bCs/>
                <w:i/>
                <w:iCs/>
                <w:color w:val="0070C0"/>
              </w:rPr>
              <w:t>ατα</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b/>
                <w:bCs/>
                <w:i/>
                <w:iCs/>
                <w:color w:val="0070C0"/>
              </w:rPr>
            </w:pPr>
            <w:r>
              <w:rPr>
                <w:b/>
                <w:bCs/>
                <w:i/>
                <w:iCs/>
                <w:color w:val="0070C0"/>
              </w:rPr>
              <w:t>Απ</w:t>
            </w:r>
            <w:proofErr w:type="spellStart"/>
            <w:r>
              <w:rPr>
                <w:b/>
                <w:bCs/>
                <w:i/>
                <w:iCs/>
                <w:color w:val="0070C0"/>
              </w:rPr>
              <w:t>άντηση</w:t>
            </w:r>
            <w:proofErr w:type="spellEnd"/>
            <w:r>
              <w:rPr>
                <w:b/>
                <w:bCs/>
                <w:i/>
                <w:iCs/>
                <w:color w:val="0070C0"/>
              </w:rPr>
              <w:t>:</w:t>
            </w:r>
          </w:p>
        </w:tc>
      </w:tr>
      <w:tr w:rsidR="00F533E3" w:rsidTr="00F533E3">
        <w:trPr>
          <w:trHeight w:val="780"/>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70C0"/>
                <w:lang w:val="el-GR"/>
              </w:rPr>
            </w:pPr>
            <w:r w:rsidRPr="00F533E3">
              <w:rPr>
                <w:color w:val="0070C0"/>
                <w:lang w:val="el-GR"/>
              </w:rPr>
              <w:t>Κατά περίπτωση, αναφορά του τμήματος  ή των τμημάτων για τα οποία ο οικονομικός φορέας επιθυμεί να υποβάλει προσφορά.</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70C0"/>
              </w:rPr>
            </w:pPr>
            <w:r>
              <w:rPr>
                <w:color w:val="0070C0"/>
              </w:rPr>
              <w:t>…</w:t>
            </w:r>
          </w:p>
        </w:tc>
      </w:tr>
    </w:tbl>
    <w:p w:rsidR="00F533E3" w:rsidRDefault="00F533E3" w:rsidP="00F533E3">
      <w:r>
        <w:br w:type="page"/>
      </w:r>
    </w:p>
    <w:tbl>
      <w:tblPr>
        <w:tblW w:w="10040" w:type="dxa"/>
        <w:jc w:val="center"/>
        <w:tblLook w:val="0000" w:firstRow="0" w:lastRow="0" w:firstColumn="0" w:lastColumn="0" w:noHBand="0" w:noVBand="0"/>
      </w:tblPr>
      <w:tblGrid>
        <w:gridCol w:w="5020"/>
        <w:gridCol w:w="5020"/>
      </w:tblGrid>
      <w:tr w:rsidR="00F533E3" w:rsidRPr="00BD7B59" w:rsidTr="00F533E3">
        <w:trPr>
          <w:trHeight w:val="31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Β: Πληροφορίες σχετικά με τους νόμιμους εκπροσώπους του οικονομικού φορέα</w:t>
            </w:r>
          </w:p>
        </w:tc>
      </w:tr>
      <w:tr w:rsidR="00F533E3" w:rsidRPr="00BD7B59" w:rsidTr="00F533E3">
        <w:trPr>
          <w:trHeight w:val="885"/>
          <w:jc w:val="center"/>
        </w:trPr>
        <w:tc>
          <w:tcPr>
            <w:tcW w:w="10040" w:type="dxa"/>
            <w:gridSpan w:val="2"/>
            <w:tcBorders>
              <w:top w:val="single" w:sz="8" w:space="0" w:color="000000"/>
              <w:left w:val="single" w:sz="8" w:space="0" w:color="000000"/>
              <w:bottom w:val="single" w:sz="8" w:space="0" w:color="000000"/>
              <w:right w:val="single" w:sz="8" w:space="0" w:color="000000"/>
            </w:tcBorders>
          </w:tcPr>
          <w:p w:rsidR="00F533E3" w:rsidRPr="00F533E3" w:rsidRDefault="00F533E3" w:rsidP="00F533E3">
            <w:pPr>
              <w:rPr>
                <w:i/>
                <w:iCs/>
                <w:color w:val="000000"/>
                <w:lang w:val="el-GR"/>
              </w:rPr>
            </w:pPr>
            <w:r w:rsidRPr="00F533E3">
              <w:rPr>
                <w:i/>
                <w:iCs/>
                <w:color w:val="00000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c>
      </w:tr>
      <w:tr w:rsidR="00F533E3" w:rsidTr="00F533E3">
        <w:trPr>
          <w:trHeight w:val="315"/>
          <w:jc w:val="center"/>
        </w:trPr>
        <w:tc>
          <w:tcPr>
            <w:tcW w:w="5020" w:type="dxa"/>
            <w:tcBorders>
              <w:top w:val="nil"/>
              <w:left w:val="single" w:sz="8" w:space="0" w:color="000000"/>
              <w:bottom w:val="nil"/>
              <w:right w:val="nil"/>
            </w:tcBorders>
          </w:tcPr>
          <w:p w:rsidR="00F533E3" w:rsidRDefault="00F533E3" w:rsidP="00F533E3">
            <w:pPr>
              <w:rPr>
                <w:b/>
                <w:bCs/>
                <w:i/>
                <w:iCs/>
                <w:color w:val="000000"/>
              </w:rPr>
            </w:pPr>
            <w:proofErr w:type="spellStart"/>
            <w:r>
              <w:rPr>
                <w:b/>
                <w:bCs/>
                <w:i/>
                <w:iCs/>
                <w:color w:val="000000"/>
              </w:rPr>
              <w:t>Εκ</w:t>
            </w:r>
            <w:proofErr w:type="spellEnd"/>
            <w:r>
              <w:rPr>
                <w:b/>
                <w:bCs/>
                <w:i/>
                <w:iCs/>
                <w:color w:val="000000"/>
              </w:rPr>
              <w:t xml:space="preserve">προσώπηση, </w:t>
            </w:r>
            <w:proofErr w:type="spellStart"/>
            <w:r>
              <w:rPr>
                <w:b/>
                <w:bCs/>
                <w:i/>
                <w:iCs/>
                <w:color w:val="000000"/>
              </w:rPr>
              <w:t>εάν</w:t>
            </w:r>
            <w:proofErr w:type="spellEnd"/>
            <w:r>
              <w:rPr>
                <w:b/>
                <w:bCs/>
                <w:i/>
                <w:iCs/>
                <w:color w:val="000000"/>
              </w:rPr>
              <w:t xml:space="preserve"> υπ</w:t>
            </w:r>
            <w:proofErr w:type="spellStart"/>
            <w:r>
              <w:rPr>
                <w:b/>
                <w:bCs/>
                <w:i/>
                <w:iCs/>
                <w:color w:val="000000"/>
              </w:rPr>
              <w:t>άρχει</w:t>
            </w:r>
            <w:proofErr w:type="spellEnd"/>
            <w:r>
              <w:rPr>
                <w:b/>
                <w:bCs/>
                <w:i/>
                <w:iCs/>
                <w:color w:val="000000"/>
              </w:rPr>
              <w:t>:</w:t>
            </w:r>
          </w:p>
        </w:tc>
        <w:tc>
          <w:tcPr>
            <w:tcW w:w="5020" w:type="dxa"/>
            <w:tcBorders>
              <w:top w:val="nil"/>
              <w:left w:val="single" w:sz="8" w:space="0" w:color="000000"/>
              <w:bottom w:val="nil"/>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780"/>
          <w:jc w:val="center"/>
        </w:trPr>
        <w:tc>
          <w:tcPr>
            <w:tcW w:w="5020" w:type="dxa"/>
            <w:tcBorders>
              <w:top w:val="single" w:sz="8" w:space="0" w:color="auto"/>
              <w:left w:val="single" w:sz="8" w:space="0" w:color="auto"/>
              <w:bottom w:val="single" w:sz="8" w:space="0" w:color="auto"/>
              <w:right w:val="nil"/>
            </w:tcBorders>
          </w:tcPr>
          <w:p w:rsidR="00F533E3" w:rsidRPr="00F533E3" w:rsidRDefault="00F533E3" w:rsidP="00F533E3">
            <w:pPr>
              <w:rPr>
                <w:color w:val="000000"/>
                <w:lang w:val="el-GR"/>
              </w:rPr>
            </w:pPr>
            <w:r w:rsidRPr="00F533E3">
              <w:rPr>
                <w:color w:val="000000"/>
                <w:lang w:val="el-GR"/>
              </w:rPr>
              <w:t>Ονοματεπώνυμο</w:t>
            </w:r>
            <w:r w:rsidRPr="00F533E3">
              <w:rPr>
                <w:color w:val="000000"/>
                <w:lang w:val="el-GR"/>
              </w:rPr>
              <w:br/>
              <w:t>συνοδευόμενο από την ημερομηνία και τον τόπο γέννησης εφόσον απαιτείται:</w:t>
            </w:r>
          </w:p>
        </w:tc>
        <w:tc>
          <w:tcPr>
            <w:tcW w:w="5020" w:type="dxa"/>
            <w:tcBorders>
              <w:top w:val="single" w:sz="8" w:space="0" w:color="auto"/>
              <w:left w:val="single" w:sz="8" w:space="0" w:color="000000"/>
              <w:bottom w:val="single" w:sz="8" w:space="0" w:color="auto"/>
              <w:right w:val="single" w:sz="8" w:space="0" w:color="auto"/>
            </w:tcBorders>
          </w:tcPr>
          <w:p w:rsidR="00F533E3" w:rsidRDefault="00F533E3" w:rsidP="00F533E3">
            <w:pPr>
              <w:rPr>
                <w:color w:val="0070C0"/>
              </w:rPr>
            </w:pPr>
            <w:r>
              <w:rPr>
                <w:color w:val="0070C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0000"/>
                <w:lang w:val="el-GR"/>
              </w:rPr>
            </w:pPr>
            <w:r w:rsidRPr="00F533E3">
              <w:rPr>
                <w:color w:val="000000"/>
                <w:lang w:val="el-GR"/>
              </w:rPr>
              <w:t>Θέση/Ενεργών υπό την ιδιότητα</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r>
              <w:rPr>
                <w:color w:val="000000"/>
              </w:rPr>
              <w:t>Τα</w:t>
            </w:r>
            <w:proofErr w:type="spellStart"/>
            <w:r>
              <w:rPr>
                <w:color w:val="000000"/>
              </w:rPr>
              <w:t>χυδρομική</w:t>
            </w:r>
            <w:proofErr w:type="spellEnd"/>
            <w:r>
              <w:rPr>
                <w:color w:val="000000"/>
              </w:rPr>
              <w:t xml:space="preserve"> </w:t>
            </w:r>
            <w:proofErr w:type="spellStart"/>
            <w:r>
              <w:rPr>
                <w:color w:val="000000"/>
              </w:rPr>
              <w:t>διεύθυνση</w:t>
            </w:r>
            <w:proofErr w:type="spellEnd"/>
            <w:r>
              <w:rPr>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proofErr w:type="spellStart"/>
            <w:r>
              <w:rPr>
                <w:color w:val="000000"/>
              </w:rPr>
              <w:t>Τηλέφωνο</w:t>
            </w:r>
            <w:proofErr w:type="spellEnd"/>
            <w:r>
              <w:rPr>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Default="00F533E3" w:rsidP="00F533E3">
            <w:pPr>
              <w:rPr>
                <w:color w:val="000000"/>
              </w:rPr>
            </w:pPr>
            <w:proofErr w:type="spellStart"/>
            <w:r>
              <w:rPr>
                <w:color w:val="000000"/>
              </w:rPr>
              <w:t>Ηλ</w:t>
            </w:r>
            <w:proofErr w:type="spellEnd"/>
            <w:r>
              <w:rPr>
                <w:color w:val="000000"/>
              </w:rPr>
              <w:t>. τα</w:t>
            </w:r>
            <w:proofErr w:type="spellStart"/>
            <w:r>
              <w:rPr>
                <w:color w:val="000000"/>
              </w:rPr>
              <w:t>χυδρομείο</w:t>
            </w:r>
            <w:proofErr w:type="spellEnd"/>
            <w:r>
              <w:rPr>
                <w:color w:val="000000"/>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r w:rsidR="00F533E3" w:rsidTr="00F533E3">
        <w:trPr>
          <w:trHeight w:val="52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color w:val="000000"/>
                <w:lang w:val="el-GR"/>
              </w:rPr>
            </w:pPr>
            <w:r w:rsidRPr="00F533E3">
              <w:rPr>
                <w:color w:val="000000"/>
                <w:lang w:val="el-GR"/>
              </w:rPr>
              <w:t>Εάν χρειάζεται, δώστε λεπτομερή στοιχεία σχετικά με την εκπροσώπηση (τις μορφές της, την έκταση, τον σκοπό …):</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bl>
    <w:p w:rsidR="00F533E3" w:rsidRDefault="00F533E3" w:rsidP="00F533E3">
      <w:r>
        <w:br w:type="page"/>
      </w:r>
    </w:p>
    <w:tbl>
      <w:tblPr>
        <w:tblW w:w="10040" w:type="dxa"/>
        <w:jc w:val="center"/>
        <w:tblLook w:val="0000" w:firstRow="0" w:lastRow="0" w:firstColumn="0" w:lastColumn="0" w:noHBand="0" w:noVBand="0"/>
      </w:tblPr>
      <w:tblGrid>
        <w:gridCol w:w="5020"/>
        <w:gridCol w:w="5020"/>
      </w:tblGrid>
      <w:tr w:rsidR="00F533E3" w:rsidTr="00F533E3">
        <w:trPr>
          <w:trHeight w:val="345"/>
          <w:jc w:val="center"/>
        </w:trPr>
        <w:tc>
          <w:tcPr>
            <w:tcW w:w="10040" w:type="dxa"/>
            <w:gridSpan w:val="2"/>
            <w:tcBorders>
              <w:top w:val="nil"/>
              <w:left w:val="nil"/>
              <w:bottom w:val="nil"/>
              <w:right w:val="nil"/>
            </w:tcBorders>
            <w:noWrap/>
          </w:tcPr>
          <w:p w:rsidR="00F533E3" w:rsidRDefault="00F533E3" w:rsidP="00F533E3">
            <w:pPr>
              <w:jc w:val="center"/>
              <w:rPr>
                <w:b/>
                <w:bCs/>
                <w:u w:val="single"/>
              </w:rPr>
            </w:pPr>
            <w:proofErr w:type="spellStart"/>
            <w:r>
              <w:rPr>
                <w:b/>
                <w:bCs/>
                <w:u w:val="single"/>
              </w:rPr>
              <w:t>Μέρος</w:t>
            </w:r>
            <w:proofErr w:type="spellEnd"/>
            <w:r>
              <w:rPr>
                <w:b/>
                <w:bCs/>
                <w:u w:val="single"/>
              </w:rPr>
              <w:t xml:space="preserve"> III: </w:t>
            </w:r>
            <w:proofErr w:type="spellStart"/>
            <w:r>
              <w:rPr>
                <w:b/>
                <w:bCs/>
                <w:u w:val="single"/>
              </w:rPr>
              <w:t>Λόγοι</w:t>
            </w:r>
            <w:proofErr w:type="spellEnd"/>
            <w:r>
              <w:rPr>
                <w:b/>
                <w:bCs/>
                <w:u w:val="single"/>
              </w:rPr>
              <w:t xml:space="preserve"> απ</w:t>
            </w:r>
            <w:proofErr w:type="spellStart"/>
            <w:r>
              <w:rPr>
                <w:b/>
                <w:bCs/>
                <w:u w:val="single"/>
              </w:rPr>
              <w:t>οκλεισμού</w:t>
            </w:r>
            <w:proofErr w:type="spellEnd"/>
          </w:p>
        </w:tc>
      </w:tr>
      <w:tr w:rsidR="00F533E3" w:rsidRPr="00BD7B59" w:rsidTr="00F533E3">
        <w:trPr>
          <w:trHeight w:val="315"/>
          <w:jc w:val="center"/>
        </w:trPr>
        <w:tc>
          <w:tcPr>
            <w:tcW w:w="10040" w:type="dxa"/>
            <w:gridSpan w:val="2"/>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footnoteReference w:customMarkFollows="1" w:id="8"/>
              <w:t>Α: Λόγοι αποκλεισμού που σχετίζονται με ποινικές καταδίκες</w:t>
            </w:r>
            <w:r>
              <w:rPr>
                <w:color w:val="000000"/>
                <w:kern w:val="1"/>
                <w:vertAlign w:val="superscript"/>
                <w:lang w:eastAsia="zh-CN"/>
              </w:rPr>
              <w:footnoteReference w:id="9"/>
            </w:r>
            <w:r w:rsidRPr="00F533E3">
              <w:rPr>
                <w:b/>
                <w:bCs/>
                <w:u w:val="single"/>
                <w:lang w:val="el-GR"/>
              </w:rPr>
              <w:t xml:space="preserve"> </w:t>
            </w:r>
          </w:p>
        </w:tc>
      </w:tr>
      <w:tr w:rsidR="00F533E3" w:rsidRPr="00BD7B59" w:rsidTr="00F533E3">
        <w:trPr>
          <w:trHeight w:val="1965"/>
          <w:jc w:val="center"/>
        </w:trPr>
        <w:tc>
          <w:tcPr>
            <w:tcW w:w="10040" w:type="dxa"/>
            <w:gridSpan w:val="2"/>
            <w:tcBorders>
              <w:top w:val="single" w:sz="8" w:space="0" w:color="auto"/>
              <w:left w:val="single" w:sz="8" w:space="0" w:color="auto"/>
              <w:bottom w:val="single" w:sz="8" w:space="0" w:color="auto"/>
              <w:right w:val="single" w:sz="8" w:space="0" w:color="000000"/>
            </w:tcBorders>
            <w:shd w:val="clear" w:color="000000" w:fill="95B3D7"/>
          </w:tcPr>
          <w:p w:rsidR="00F533E3" w:rsidRPr="00F533E3" w:rsidRDefault="00F533E3" w:rsidP="00F533E3">
            <w:pPr>
              <w:rPr>
                <w:color w:val="000000"/>
                <w:lang w:val="el-GR"/>
              </w:rPr>
            </w:pPr>
            <w:r w:rsidRPr="00F533E3">
              <w:rPr>
                <w:color w:val="000000"/>
                <w:lang w:val="el-GR"/>
              </w:rPr>
              <w:t>Στο άρθρο 73 παρ. 1 ορίζονται οι ακόλουθοι λόγοι αποκλεισμού:</w:t>
            </w:r>
            <w:r w:rsidRPr="00F533E3">
              <w:rPr>
                <w:color w:val="000000"/>
                <w:lang w:val="el-GR"/>
              </w:rPr>
              <w:br/>
              <w:t>1.</w:t>
            </w:r>
            <w:r>
              <w:rPr>
                <w:color w:val="000000"/>
              </w:rPr>
              <w:t>   </w:t>
            </w:r>
            <w:r w:rsidRPr="00F533E3">
              <w:rPr>
                <w:color w:val="000000"/>
                <w:lang w:val="el-GR"/>
              </w:rPr>
              <w:t xml:space="preserve"> συμμετοχή σε </w:t>
            </w:r>
            <w:r w:rsidRPr="00F533E3">
              <w:rPr>
                <w:b/>
                <w:bCs/>
                <w:color w:val="000000"/>
                <w:lang w:val="el-GR"/>
              </w:rPr>
              <w:t>εγκληματική οργάνωση</w:t>
            </w:r>
            <w:r>
              <w:rPr>
                <w:color w:val="000000"/>
                <w:kern w:val="1"/>
                <w:vertAlign w:val="superscript"/>
                <w:lang w:eastAsia="zh-CN"/>
              </w:rPr>
              <w:footnoteReference w:id="10"/>
            </w:r>
            <w:r w:rsidRPr="00F533E3">
              <w:rPr>
                <w:color w:val="000000"/>
                <w:lang w:val="el-GR"/>
              </w:rPr>
              <w:t xml:space="preserve"> ·</w:t>
            </w:r>
            <w:r w:rsidRPr="00F533E3">
              <w:rPr>
                <w:color w:val="000000"/>
                <w:lang w:val="el-GR"/>
              </w:rPr>
              <w:br/>
              <w:t>2.</w:t>
            </w:r>
            <w:r>
              <w:rPr>
                <w:color w:val="000000"/>
              </w:rPr>
              <w:t>   </w:t>
            </w:r>
            <w:r w:rsidRPr="00F533E3">
              <w:rPr>
                <w:color w:val="000000"/>
                <w:lang w:val="el-GR"/>
              </w:rPr>
              <w:t xml:space="preserve"> </w:t>
            </w:r>
            <w:r w:rsidRPr="00F533E3">
              <w:rPr>
                <w:b/>
                <w:bCs/>
                <w:color w:val="000000"/>
                <w:lang w:val="el-GR"/>
              </w:rPr>
              <w:t>δωροδοκία</w:t>
            </w:r>
            <w:r>
              <w:rPr>
                <w:color w:val="000000"/>
                <w:kern w:val="1"/>
                <w:vertAlign w:val="superscript"/>
                <w:lang w:eastAsia="zh-CN"/>
              </w:rPr>
              <w:footnoteReference w:id="11"/>
            </w:r>
            <w:r w:rsidRPr="00F533E3">
              <w:rPr>
                <w:color w:val="000000"/>
                <w:kern w:val="1"/>
                <w:vertAlign w:val="superscript"/>
                <w:lang w:val="el-GR" w:eastAsia="zh-CN"/>
              </w:rPr>
              <w:t>,</w:t>
            </w:r>
            <w:r>
              <w:rPr>
                <w:color w:val="000000"/>
                <w:kern w:val="1"/>
                <w:vertAlign w:val="superscript"/>
                <w:lang w:eastAsia="zh-CN"/>
              </w:rPr>
              <w:footnoteReference w:id="12"/>
            </w:r>
            <w:r w:rsidRPr="00F533E3">
              <w:rPr>
                <w:color w:val="000000"/>
                <w:lang w:val="el-GR"/>
              </w:rPr>
              <w:t xml:space="preserve"> ]·</w:t>
            </w:r>
            <w:r w:rsidRPr="00F533E3">
              <w:rPr>
                <w:color w:val="000000"/>
                <w:lang w:val="el-GR"/>
              </w:rPr>
              <w:br/>
              <w:t>3.</w:t>
            </w:r>
            <w:r>
              <w:rPr>
                <w:color w:val="000000"/>
              </w:rPr>
              <w:t>   </w:t>
            </w:r>
            <w:r w:rsidRPr="00F533E3">
              <w:rPr>
                <w:color w:val="000000"/>
                <w:lang w:val="el-GR"/>
              </w:rPr>
              <w:t xml:space="preserve"> </w:t>
            </w:r>
            <w:r w:rsidRPr="00F533E3">
              <w:rPr>
                <w:b/>
                <w:bCs/>
                <w:color w:val="000000"/>
                <w:lang w:val="el-GR"/>
              </w:rPr>
              <w:t>απάτη</w:t>
            </w:r>
            <w:r>
              <w:rPr>
                <w:color w:val="000000"/>
                <w:kern w:val="1"/>
                <w:vertAlign w:val="superscript"/>
                <w:lang w:eastAsia="zh-CN"/>
              </w:rPr>
              <w:footnoteReference w:id="13"/>
            </w:r>
            <w:r w:rsidRPr="00F533E3">
              <w:rPr>
                <w:color w:val="000000"/>
                <w:lang w:val="el-GR"/>
              </w:rPr>
              <w:t xml:space="preserve"> ·</w:t>
            </w:r>
            <w:r w:rsidRPr="00F533E3">
              <w:rPr>
                <w:color w:val="000000"/>
                <w:lang w:val="el-GR"/>
              </w:rPr>
              <w:br/>
              <w:t>4.</w:t>
            </w:r>
            <w:r>
              <w:rPr>
                <w:color w:val="000000"/>
              </w:rPr>
              <w:t>   </w:t>
            </w:r>
            <w:r w:rsidRPr="00F533E3">
              <w:rPr>
                <w:color w:val="000000"/>
                <w:lang w:val="el-GR"/>
              </w:rPr>
              <w:t xml:space="preserve"> </w:t>
            </w:r>
            <w:r w:rsidRPr="00F533E3">
              <w:rPr>
                <w:b/>
                <w:bCs/>
                <w:color w:val="000000"/>
                <w:lang w:val="el-GR"/>
              </w:rPr>
              <w:t>τρομοκρατικά εγκλήματα ή εγκλήματα συνδεόμενα με τρομοκρατικές δραστηριότητες</w:t>
            </w:r>
            <w:r>
              <w:rPr>
                <w:color w:val="000000"/>
                <w:kern w:val="1"/>
                <w:vertAlign w:val="superscript"/>
                <w:lang w:eastAsia="zh-CN"/>
              </w:rPr>
              <w:footnoteReference w:id="14"/>
            </w:r>
            <w:r w:rsidRPr="00F533E3">
              <w:rPr>
                <w:color w:val="000000"/>
                <w:lang w:val="el-GR"/>
              </w:rPr>
              <w:t>·</w:t>
            </w:r>
            <w:r w:rsidRPr="00F533E3">
              <w:rPr>
                <w:color w:val="000000"/>
                <w:lang w:val="el-GR"/>
              </w:rPr>
              <w:br/>
              <w:t>5</w:t>
            </w:r>
            <w:r w:rsidRPr="00F533E3">
              <w:rPr>
                <w:b/>
                <w:bCs/>
                <w:color w:val="000000"/>
                <w:lang w:val="el-GR"/>
              </w:rPr>
              <w:t>.</w:t>
            </w:r>
            <w:r>
              <w:rPr>
                <w:b/>
                <w:bCs/>
                <w:color w:val="000000"/>
              </w:rPr>
              <w:t>   </w:t>
            </w:r>
            <w:r w:rsidRPr="00F533E3">
              <w:rPr>
                <w:b/>
                <w:bCs/>
                <w:color w:val="000000"/>
                <w:lang w:val="el-GR"/>
              </w:rPr>
              <w:t xml:space="preserve"> νομιμοποίηση εσόδων από παράνομες δραστηριότητες ή χρηματοδότηση της τρομοκρατίας</w:t>
            </w:r>
            <w:r>
              <w:rPr>
                <w:color w:val="000000"/>
                <w:kern w:val="1"/>
                <w:vertAlign w:val="superscript"/>
                <w:lang w:eastAsia="zh-CN"/>
              </w:rPr>
              <w:footnoteReference w:id="15"/>
            </w:r>
            <w:r w:rsidRPr="00F533E3">
              <w:rPr>
                <w:color w:val="000000"/>
                <w:kern w:val="1"/>
                <w:lang w:val="el-GR" w:eastAsia="zh-CN"/>
              </w:rPr>
              <w:t>·</w:t>
            </w:r>
            <w:r w:rsidRPr="00F533E3">
              <w:rPr>
                <w:color w:val="000000"/>
                <w:lang w:val="el-GR"/>
              </w:rPr>
              <w:t xml:space="preserve"> ·</w:t>
            </w:r>
          </w:p>
          <w:p w:rsidR="00F533E3" w:rsidRPr="00F533E3" w:rsidRDefault="00F533E3" w:rsidP="00F533E3">
            <w:pPr>
              <w:rPr>
                <w:color w:val="000000"/>
                <w:lang w:val="el-GR"/>
              </w:rPr>
            </w:pPr>
            <w:r w:rsidRPr="00F533E3">
              <w:rPr>
                <w:color w:val="000000"/>
                <w:lang w:val="el-GR"/>
              </w:rPr>
              <w:t>6.</w:t>
            </w:r>
            <w:r>
              <w:rPr>
                <w:color w:val="000000"/>
              </w:rPr>
              <w:t>   </w:t>
            </w:r>
            <w:r w:rsidRPr="00F533E3">
              <w:rPr>
                <w:color w:val="000000"/>
                <w:lang w:val="el-GR"/>
              </w:rPr>
              <w:t xml:space="preserve"> </w:t>
            </w:r>
            <w:r w:rsidRPr="00F533E3">
              <w:rPr>
                <w:b/>
                <w:bCs/>
                <w:color w:val="000000"/>
                <w:lang w:val="el-GR"/>
              </w:rPr>
              <w:t>παιδική εργασία και άλλες μορφές εμπορίας ανθρώπων</w:t>
            </w:r>
            <w:r>
              <w:rPr>
                <w:color w:val="000000"/>
                <w:kern w:val="1"/>
                <w:vertAlign w:val="superscript"/>
                <w:lang w:eastAsia="zh-CN"/>
              </w:rPr>
              <w:footnoteReference w:id="16"/>
            </w:r>
            <w:r w:rsidRPr="00F533E3">
              <w:rPr>
                <w:color w:val="000000"/>
                <w:lang w:val="el-GR"/>
              </w:rPr>
              <w:t xml:space="preserve"> .</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b/>
                <w:bCs/>
                <w:i/>
                <w:iCs/>
                <w:color w:val="000000"/>
                <w:lang w:val="el-GR"/>
              </w:rPr>
            </w:pPr>
            <w:r w:rsidRPr="00F533E3">
              <w:rPr>
                <w:b/>
                <w:bCs/>
                <w:i/>
                <w:iCs/>
                <w:color w:val="000000"/>
                <w:lang w:val="el-GR"/>
              </w:rPr>
              <w:t>Λόγοι που σχετίζονται με ποινικές καταδίκες:</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RPr="00BD7B59" w:rsidTr="00F533E3">
        <w:trPr>
          <w:trHeight w:val="2445"/>
          <w:jc w:val="center"/>
        </w:trPr>
        <w:tc>
          <w:tcPr>
            <w:tcW w:w="5020" w:type="dxa"/>
            <w:tcBorders>
              <w:top w:val="nil"/>
              <w:left w:val="single" w:sz="8" w:space="0" w:color="000000"/>
              <w:bottom w:val="nil"/>
              <w:right w:val="single" w:sz="8" w:space="0" w:color="000000"/>
            </w:tcBorders>
          </w:tcPr>
          <w:p w:rsidR="00F533E3" w:rsidRPr="00F533E3" w:rsidRDefault="00F533E3" w:rsidP="00F533E3">
            <w:pPr>
              <w:rPr>
                <w:lang w:val="el-GR"/>
              </w:rPr>
            </w:pPr>
            <w:r w:rsidRPr="00F533E3">
              <w:rPr>
                <w:lang w:val="el-GR"/>
              </w:rPr>
              <w:footnoteReference w:customMarkFollows="1" w:id="17"/>
              <w:t xml:space="preserve">Υπάρχει αμετάκλητη καταδικαστική απόφαση εις βάρος του οικονομικού φορέα ή οποιουδήποτε προσώπου[13]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020" w:type="dxa"/>
            <w:tcBorders>
              <w:top w:val="nil"/>
              <w:left w:val="nil"/>
              <w:bottom w:val="nil"/>
              <w:right w:val="single" w:sz="8" w:space="0" w:color="000000"/>
            </w:tcBorders>
          </w:tcPr>
          <w:p w:rsidR="00F533E3" w:rsidRPr="00F533E3" w:rsidRDefault="00F533E3" w:rsidP="00F533E3">
            <w:pPr>
              <w:rPr>
                <w:color w:val="000000"/>
                <w:lang w:val="el-GR"/>
              </w:rPr>
            </w:pPr>
            <w:r w:rsidRPr="00F533E3">
              <w:rPr>
                <w:color w:val="000000"/>
                <w:lang w:val="el-GR"/>
              </w:rPr>
              <w:t>[] Ναι [] Όχι</w:t>
            </w:r>
            <w:r w:rsidRPr="00F533E3">
              <w:rPr>
                <w:color w:val="000000"/>
                <w:lang w:val="el-GR"/>
              </w:rPr>
              <w:br/>
            </w:r>
            <w:r w:rsidRPr="00F533E3">
              <w:rPr>
                <w:color w:val="000000"/>
                <w:lang w:val="el-GR"/>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w:t>
            </w:r>
            <w:r>
              <w:rPr>
                <w:kern w:val="1"/>
                <w:vertAlign w:val="superscript"/>
                <w:lang w:eastAsia="zh-CN"/>
              </w:rPr>
              <w:footnoteReference w:id="18"/>
            </w:r>
          </w:p>
        </w:tc>
      </w:tr>
      <w:tr w:rsidR="00F533E3" w:rsidTr="00F533E3">
        <w:trPr>
          <w:trHeight w:val="300"/>
          <w:jc w:val="center"/>
        </w:trPr>
        <w:tc>
          <w:tcPr>
            <w:tcW w:w="5020" w:type="dxa"/>
            <w:tcBorders>
              <w:top w:val="single" w:sz="8" w:space="0" w:color="auto"/>
              <w:left w:val="single" w:sz="8" w:space="0" w:color="auto"/>
              <w:bottom w:val="nil"/>
              <w:right w:val="nil"/>
            </w:tcBorders>
          </w:tcPr>
          <w:p w:rsidR="00F533E3" w:rsidRDefault="00F533E3" w:rsidP="00F533E3">
            <w:r>
              <w:rPr>
                <w:b/>
                <w:bCs/>
              </w:rPr>
              <w:footnoteReference w:customMarkFollows="1" w:id="19"/>
              <w:t>Εάν ναι,</w:t>
            </w:r>
            <w:r>
              <w:t xml:space="preserve"> ανα</w:t>
            </w:r>
            <w:proofErr w:type="spellStart"/>
            <w:r>
              <w:t>φέρετε</w:t>
            </w:r>
            <w:proofErr w:type="spellEnd"/>
            <w:r>
              <w:rPr>
                <w:kern w:val="1"/>
                <w:vertAlign w:val="superscript"/>
                <w:lang w:eastAsia="zh-CN"/>
              </w:rPr>
              <w:footnoteReference w:id="20"/>
            </w:r>
            <w:r>
              <w:t xml:space="preserve"> :</w:t>
            </w:r>
          </w:p>
        </w:tc>
        <w:tc>
          <w:tcPr>
            <w:tcW w:w="5020" w:type="dxa"/>
            <w:tcBorders>
              <w:top w:val="single" w:sz="8" w:space="0" w:color="auto"/>
              <w:left w:val="single" w:sz="8" w:space="0" w:color="000000"/>
              <w:bottom w:val="nil"/>
              <w:right w:val="single" w:sz="8" w:space="0" w:color="auto"/>
            </w:tcBorders>
          </w:tcPr>
          <w:p w:rsidR="00F533E3" w:rsidRDefault="00F533E3" w:rsidP="00F533E3">
            <w:pPr>
              <w:rPr>
                <w:color w:val="000000"/>
              </w:rPr>
            </w:pPr>
            <w:r>
              <w:rPr>
                <w:color w:val="000000"/>
              </w:rPr>
              <w:t> </w:t>
            </w:r>
          </w:p>
        </w:tc>
      </w:tr>
      <w:tr w:rsidR="00F533E3" w:rsidRPr="00BD7B59" w:rsidTr="00F533E3">
        <w:trPr>
          <w:trHeight w:val="765"/>
          <w:jc w:val="center"/>
        </w:trPr>
        <w:tc>
          <w:tcPr>
            <w:tcW w:w="5020" w:type="dxa"/>
            <w:tcBorders>
              <w:top w:val="nil"/>
              <w:left w:val="single" w:sz="8" w:space="0" w:color="auto"/>
              <w:bottom w:val="nil"/>
              <w:right w:val="nil"/>
            </w:tcBorders>
          </w:tcPr>
          <w:p w:rsidR="00F533E3" w:rsidRPr="00F533E3" w:rsidRDefault="00F533E3" w:rsidP="00F533E3">
            <w:pPr>
              <w:rPr>
                <w:color w:val="000000"/>
                <w:lang w:val="el-GR"/>
              </w:rPr>
            </w:pPr>
            <w:r w:rsidRPr="00F533E3">
              <w:rPr>
                <w:color w:val="000000"/>
                <w:lang w:val="el-GR"/>
              </w:rPr>
              <w:t>α) Ημερομηνία της καταδικαστικής απόφασης προσδιορίζοντας ποιο από τα σημεία 1 έως 6 αφορά και τον λόγο ή τους λόγους της καταδίκης,</w:t>
            </w:r>
          </w:p>
        </w:tc>
        <w:tc>
          <w:tcPr>
            <w:tcW w:w="5020" w:type="dxa"/>
            <w:tcBorders>
              <w:top w:val="nil"/>
              <w:left w:val="single" w:sz="8" w:space="0" w:color="000000"/>
              <w:bottom w:val="nil"/>
              <w:right w:val="single" w:sz="8" w:space="0" w:color="auto"/>
            </w:tcBorders>
          </w:tcPr>
          <w:p w:rsidR="00F533E3" w:rsidRPr="00F533E3" w:rsidRDefault="00F533E3" w:rsidP="00F533E3">
            <w:pPr>
              <w:rPr>
                <w:color w:val="000000"/>
                <w:lang w:val="el-GR"/>
              </w:rPr>
            </w:pPr>
            <w:r w:rsidRPr="00F533E3">
              <w:rPr>
                <w:color w:val="000000"/>
                <w:lang w:val="el-GR"/>
              </w:rPr>
              <w:t>α) Ημερομηνία:..., σημείο-(-α): …, λόγος(-οι):…</w:t>
            </w:r>
          </w:p>
        </w:tc>
      </w:tr>
      <w:tr w:rsidR="00F533E3" w:rsidTr="00F533E3">
        <w:trPr>
          <w:trHeight w:val="300"/>
          <w:jc w:val="center"/>
        </w:trPr>
        <w:tc>
          <w:tcPr>
            <w:tcW w:w="5020" w:type="dxa"/>
            <w:tcBorders>
              <w:top w:val="nil"/>
              <w:left w:val="single" w:sz="8" w:space="0" w:color="auto"/>
              <w:bottom w:val="nil"/>
              <w:right w:val="nil"/>
            </w:tcBorders>
          </w:tcPr>
          <w:p w:rsidR="00F533E3" w:rsidRPr="00F533E3" w:rsidRDefault="00F533E3" w:rsidP="00F533E3">
            <w:pPr>
              <w:rPr>
                <w:color w:val="000000"/>
                <w:lang w:val="el-GR"/>
              </w:rPr>
            </w:pPr>
            <w:r w:rsidRPr="00F533E3">
              <w:rPr>
                <w:color w:val="000000"/>
                <w:lang w:val="el-GR"/>
              </w:rPr>
              <w:t xml:space="preserve">β) Προσδιορίστε ποιος έχει καταδικαστεί </w:t>
            </w:r>
          </w:p>
        </w:tc>
        <w:tc>
          <w:tcPr>
            <w:tcW w:w="5020" w:type="dxa"/>
            <w:tcBorders>
              <w:top w:val="nil"/>
              <w:left w:val="single" w:sz="8" w:space="0" w:color="000000"/>
              <w:bottom w:val="nil"/>
              <w:right w:val="single" w:sz="8" w:space="0" w:color="auto"/>
            </w:tcBorders>
          </w:tcPr>
          <w:p w:rsidR="00F533E3" w:rsidRDefault="00F533E3" w:rsidP="00F533E3">
            <w:pPr>
              <w:rPr>
                <w:color w:val="000000"/>
              </w:rPr>
            </w:pPr>
            <w:r>
              <w:rPr>
                <w:color w:val="000000"/>
              </w:rPr>
              <w:t>β) …</w:t>
            </w:r>
          </w:p>
        </w:tc>
      </w:tr>
      <w:tr w:rsidR="00F533E3" w:rsidRPr="00BD7B59" w:rsidTr="00F533E3">
        <w:trPr>
          <w:trHeight w:val="1780"/>
          <w:jc w:val="center"/>
        </w:trPr>
        <w:tc>
          <w:tcPr>
            <w:tcW w:w="5020" w:type="dxa"/>
            <w:tcBorders>
              <w:top w:val="nil"/>
              <w:left w:val="single" w:sz="8" w:space="0" w:color="auto"/>
              <w:bottom w:val="single" w:sz="8" w:space="0" w:color="auto"/>
              <w:right w:val="nil"/>
            </w:tcBorders>
          </w:tcPr>
          <w:p w:rsidR="00F533E3" w:rsidRPr="00F533E3" w:rsidRDefault="00F533E3" w:rsidP="00F533E3">
            <w:pPr>
              <w:rPr>
                <w:b/>
                <w:bCs/>
                <w:color w:val="000000"/>
                <w:lang w:val="el-GR"/>
              </w:rPr>
            </w:pPr>
            <w:r w:rsidRPr="00F533E3">
              <w:rPr>
                <w:b/>
                <w:bCs/>
                <w:color w:val="000000"/>
                <w:lang w:val="el-GR"/>
              </w:rPr>
              <w:t>γ) Εάν ορίζεται απευθείας στην καταδικαστική απόφαση:</w:t>
            </w:r>
          </w:p>
        </w:tc>
        <w:tc>
          <w:tcPr>
            <w:tcW w:w="5020" w:type="dxa"/>
            <w:tcBorders>
              <w:top w:val="nil"/>
              <w:left w:val="single" w:sz="8" w:space="0" w:color="000000"/>
              <w:bottom w:val="single" w:sz="8" w:space="0" w:color="auto"/>
              <w:right w:val="single" w:sz="8" w:space="0" w:color="auto"/>
            </w:tcBorders>
          </w:tcPr>
          <w:p w:rsidR="00F533E3" w:rsidRPr="00F533E3" w:rsidRDefault="00F533E3" w:rsidP="00F533E3">
            <w:pPr>
              <w:rPr>
                <w:color w:val="000000"/>
                <w:lang w:val="el-GR"/>
              </w:rPr>
            </w:pPr>
            <w:r w:rsidRPr="00F533E3">
              <w:rPr>
                <w:color w:val="000000"/>
                <w:lang w:val="el-GR"/>
              </w:rPr>
              <w:t>γ) Διάρκεια της περιόδου αποκλεισμού [……] και σχετικό(-ά) σημείο(-α) …</w:t>
            </w:r>
            <w:r w:rsidRPr="00F533E3">
              <w:rPr>
                <w:color w:val="000000"/>
                <w:lang w:val="el-GR"/>
              </w:rPr>
              <w:br/>
            </w:r>
            <w:r w:rsidRPr="00F533E3">
              <w:rPr>
                <w:color w:val="000000"/>
                <w:lang w:val="el-GR"/>
              </w:rPr>
              <w:br/>
              <w:t>Εάν η σχετική τεκμηρίωση διατίθεται ηλεκτρονικά, αναφέρετε: (διαδικτυακή διεύθυνση, αρχή ή φορέας έκδοσης, επακριβή στοιχεία αναφοράς των εγγράφων): ): …, … , …, …</w:t>
            </w:r>
            <w:r>
              <w:rPr>
                <w:kern w:val="1"/>
                <w:vertAlign w:val="superscript"/>
                <w:lang w:eastAsia="zh-CN"/>
              </w:rPr>
              <w:footnoteReference w:id="21"/>
            </w:r>
          </w:p>
        </w:tc>
      </w:tr>
      <w:tr w:rsidR="00F533E3" w:rsidTr="00F533E3">
        <w:trPr>
          <w:trHeight w:val="103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lang w:val="el-GR"/>
              </w:rPr>
            </w:pPr>
            <w:r w:rsidRPr="00F533E3">
              <w:rPr>
                <w:lang w:val="el-GR"/>
              </w:rPr>
              <w:footnoteReference w:customMarkFollows="1" w:id="22"/>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533E3">
              <w:rPr>
                <w:kern w:val="1"/>
                <w:vertAlign w:val="superscript"/>
                <w:lang w:val="el-GR" w:eastAsia="zh-CN"/>
              </w:rPr>
              <w:t xml:space="preserve"> </w:t>
            </w:r>
            <w:r>
              <w:rPr>
                <w:kern w:val="1"/>
                <w:vertAlign w:val="superscript"/>
                <w:lang w:eastAsia="zh-CN"/>
              </w:rPr>
              <w:footnoteReference w:id="23"/>
            </w:r>
            <w:r w:rsidRPr="00F533E3">
              <w:rPr>
                <w:kern w:val="1"/>
                <w:lang w:val="el-GR" w:eastAsia="zh-CN"/>
              </w:rPr>
              <w:t>:</w:t>
            </w:r>
            <w:r w:rsidRPr="00F533E3">
              <w:rPr>
                <w:lang w:val="el-GR"/>
              </w:rPr>
              <w:t>;</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 xml:space="preserve">[] Ναι [] </w:t>
            </w:r>
            <w:proofErr w:type="spellStart"/>
            <w:r>
              <w:rPr>
                <w:color w:val="000000"/>
              </w:rPr>
              <w:t>Όχι</w:t>
            </w:r>
            <w:proofErr w:type="spellEnd"/>
            <w:r>
              <w:rPr>
                <w:color w:val="000000"/>
              </w:rPr>
              <w:t xml:space="preserve"> </w:t>
            </w:r>
          </w:p>
        </w:tc>
      </w:tr>
      <w:tr w:rsidR="00F533E3" w:rsidTr="00F533E3">
        <w:trPr>
          <w:trHeight w:val="315"/>
          <w:jc w:val="center"/>
        </w:trPr>
        <w:tc>
          <w:tcPr>
            <w:tcW w:w="5020" w:type="dxa"/>
            <w:tcBorders>
              <w:top w:val="nil"/>
              <w:left w:val="single" w:sz="8" w:space="0" w:color="000000"/>
              <w:bottom w:val="single" w:sz="8" w:space="0" w:color="000000"/>
              <w:right w:val="nil"/>
            </w:tcBorders>
          </w:tcPr>
          <w:p w:rsidR="00F533E3" w:rsidRPr="00F533E3" w:rsidRDefault="00F533E3" w:rsidP="00F533E3">
            <w:pPr>
              <w:rPr>
                <w:lang w:val="el-GR"/>
              </w:rPr>
            </w:pPr>
            <w:r w:rsidRPr="00F533E3">
              <w:rPr>
                <w:lang w:val="el-GR"/>
              </w:rPr>
              <w:footnoteReference w:customMarkFollows="1" w:id="24"/>
              <w:t>Εάν ναι, περιγράψτε τα μέτρα που λήφθηκαν</w:t>
            </w:r>
            <w:r>
              <w:rPr>
                <w:kern w:val="1"/>
                <w:vertAlign w:val="superscript"/>
                <w:lang w:eastAsia="zh-CN"/>
              </w:rPr>
              <w:footnoteReference w:id="25"/>
            </w:r>
            <w:r w:rsidRPr="00F533E3">
              <w:rPr>
                <w:kern w:val="1"/>
                <w:lang w:val="el-GR" w:eastAsia="zh-CN"/>
              </w:rPr>
              <w:t>:</w:t>
            </w:r>
            <w:r w:rsidRPr="00F533E3">
              <w:rPr>
                <w:lang w:val="el-GR"/>
              </w:rPr>
              <w:t xml:space="preserve"> :</w:t>
            </w:r>
          </w:p>
        </w:tc>
        <w:tc>
          <w:tcPr>
            <w:tcW w:w="5020" w:type="dxa"/>
            <w:tcBorders>
              <w:top w:val="nil"/>
              <w:left w:val="single" w:sz="8" w:space="0" w:color="000000"/>
              <w:bottom w:val="single" w:sz="8" w:space="0" w:color="000000"/>
              <w:right w:val="single" w:sz="8" w:space="0" w:color="000000"/>
            </w:tcBorders>
          </w:tcPr>
          <w:p w:rsidR="00F533E3" w:rsidRDefault="00F533E3" w:rsidP="00F533E3">
            <w:pPr>
              <w:rPr>
                <w:color w:val="000000"/>
              </w:rPr>
            </w:pPr>
            <w:r>
              <w:rPr>
                <w:color w:val="000000"/>
              </w:rPr>
              <w:t>…</w:t>
            </w:r>
          </w:p>
        </w:tc>
      </w:tr>
    </w:tbl>
    <w:p w:rsidR="00F533E3" w:rsidRDefault="00F533E3" w:rsidP="00F533E3">
      <w:r>
        <w:br w:type="page"/>
      </w:r>
    </w:p>
    <w:tbl>
      <w:tblPr>
        <w:tblW w:w="10040" w:type="dxa"/>
        <w:jc w:val="center"/>
        <w:tblLook w:val="0000" w:firstRow="0" w:lastRow="0" w:firstColumn="0" w:lastColumn="0" w:noHBand="0" w:noVBand="0"/>
      </w:tblPr>
      <w:tblGrid>
        <w:gridCol w:w="5020"/>
        <w:gridCol w:w="2510"/>
        <w:gridCol w:w="2510"/>
      </w:tblGrid>
      <w:tr w:rsidR="00F533E3" w:rsidRPr="00BD7B59" w:rsidTr="00F533E3">
        <w:trPr>
          <w:trHeight w:val="315"/>
          <w:jc w:val="center"/>
        </w:trPr>
        <w:tc>
          <w:tcPr>
            <w:tcW w:w="10040" w:type="dxa"/>
            <w:gridSpan w:val="3"/>
            <w:tcBorders>
              <w:top w:val="nil"/>
              <w:left w:val="nil"/>
              <w:bottom w:val="nil"/>
              <w:right w:val="nil"/>
            </w:tcBorders>
            <w:noWrap/>
          </w:tcPr>
          <w:p w:rsidR="00F533E3" w:rsidRPr="00F533E3" w:rsidRDefault="00F533E3" w:rsidP="00F533E3">
            <w:pPr>
              <w:jc w:val="center"/>
              <w:rPr>
                <w:b/>
                <w:bCs/>
                <w:u w:val="single"/>
                <w:lang w:val="el-GR"/>
              </w:rPr>
            </w:pPr>
            <w:r w:rsidRPr="00F533E3">
              <w:rPr>
                <w:b/>
                <w:bCs/>
                <w:u w:val="single"/>
                <w:lang w:val="el-GR"/>
              </w:rPr>
              <w:t>Β: Λόγοι που σχετίζονται με την καταβολή φόρων ή εισφορών κοινωνικής ασφάλισης και εργατική νομοθεσία</w:t>
            </w:r>
          </w:p>
        </w:tc>
      </w:tr>
      <w:tr w:rsidR="00F533E3" w:rsidTr="00F533E3">
        <w:trPr>
          <w:trHeight w:val="315"/>
          <w:jc w:val="center"/>
        </w:trPr>
        <w:tc>
          <w:tcPr>
            <w:tcW w:w="5020" w:type="dxa"/>
            <w:tcBorders>
              <w:top w:val="single" w:sz="8" w:space="0" w:color="000000"/>
              <w:left w:val="single" w:sz="8" w:space="0" w:color="000000"/>
              <w:bottom w:val="nil"/>
              <w:right w:val="nil"/>
            </w:tcBorders>
          </w:tcPr>
          <w:p w:rsidR="00F533E3" w:rsidRPr="00F533E3" w:rsidRDefault="00F533E3" w:rsidP="00F533E3">
            <w:pPr>
              <w:rPr>
                <w:b/>
                <w:bCs/>
                <w:i/>
                <w:iCs/>
                <w:color w:val="000000"/>
                <w:lang w:val="el-GR"/>
              </w:rPr>
            </w:pPr>
            <w:r w:rsidRPr="00F533E3">
              <w:rPr>
                <w:b/>
                <w:bCs/>
                <w:i/>
                <w:iCs/>
                <w:color w:val="000000"/>
                <w:lang w:val="el-GR"/>
              </w:rPr>
              <w:t>Πληρωμή φόρων ή εισφορών κοινωνικής ασφάλισης:</w:t>
            </w:r>
          </w:p>
        </w:tc>
        <w:tc>
          <w:tcPr>
            <w:tcW w:w="5020" w:type="dxa"/>
            <w:gridSpan w:val="2"/>
            <w:tcBorders>
              <w:top w:val="single" w:sz="8" w:space="0" w:color="000000"/>
              <w:left w:val="single" w:sz="8" w:space="0" w:color="000000"/>
              <w:bottom w:val="nil"/>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Tr="00F533E3">
        <w:trPr>
          <w:trHeight w:val="1035"/>
          <w:jc w:val="center"/>
        </w:trPr>
        <w:tc>
          <w:tcPr>
            <w:tcW w:w="5020" w:type="dxa"/>
            <w:tcBorders>
              <w:top w:val="single" w:sz="8" w:space="0" w:color="auto"/>
              <w:left w:val="single" w:sz="8" w:space="0" w:color="auto"/>
              <w:bottom w:val="single" w:sz="8" w:space="0" w:color="auto"/>
              <w:right w:val="nil"/>
            </w:tcBorders>
          </w:tcPr>
          <w:p w:rsidR="00F533E3" w:rsidRPr="00F533E3" w:rsidRDefault="00F533E3" w:rsidP="00F533E3">
            <w:pPr>
              <w:rPr>
                <w:lang w:val="el-GR"/>
              </w:rPr>
            </w:pPr>
            <w:r w:rsidRPr="00F533E3">
              <w:rPr>
                <w:lang w:val="el-GR"/>
              </w:rPr>
              <w:footnoteReference w:customMarkFollows="1" w:id="26"/>
              <w:t xml:space="preserve">1) Ο οικονομικός φορέας έχει εκπληρώσει όλες </w:t>
            </w:r>
            <w:r w:rsidRPr="00F533E3">
              <w:rPr>
                <w:b/>
                <w:bCs/>
                <w:lang w:val="el-GR"/>
              </w:rPr>
              <w:t>τις υποχρεώσεις του όσον αφορά την πληρωμή φόρων ή εισφορών κοινωνικής ασφάλισης</w:t>
            </w:r>
            <w:r>
              <w:rPr>
                <w:kern w:val="1"/>
                <w:vertAlign w:val="superscript"/>
                <w:lang w:eastAsia="zh-CN"/>
              </w:rPr>
              <w:footnoteReference w:id="27"/>
            </w:r>
            <w:r w:rsidRPr="00F533E3">
              <w:rPr>
                <w:lang w:val="el-GR"/>
              </w:rPr>
              <w:t xml:space="preserve"> , στην Ελλάδα και στη χώρα στην οποία είναι τυχόν εγκατεστημένος ;</w:t>
            </w:r>
          </w:p>
        </w:tc>
        <w:tc>
          <w:tcPr>
            <w:tcW w:w="5020" w:type="dxa"/>
            <w:gridSpan w:val="2"/>
            <w:tcBorders>
              <w:top w:val="single" w:sz="8" w:space="0" w:color="auto"/>
              <w:left w:val="single" w:sz="8" w:space="0" w:color="000000"/>
              <w:bottom w:val="single" w:sz="8" w:space="0" w:color="auto"/>
              <w:right w:val="single" w:sz="8" w:space="0" w:color="auto"/>
            </w:tcBorders>
          </w:tcPr>
          <w:p w:rsidR="00F533E3" w:rsidRDefault="00F533E3" w:rsidP="00F533E3">
            <w:r>
              <w:t xml:space="preserve">[] Ναι [] </w:t>
            </w:r>
            <w:proofErr w:type="spellStart"/>
            <w:r>
              <w:t>Όχι</w:t>
            </w:r>
            <w:proofErr w:type="spellEnd"/>
            <w:r>
              <w:t xml:space="preserve"> </w:t>
            </w:r>
          </w:p>
        </w:tc>
      </w:tr>
      <w:tr w:rsidR="00F533E3" w:rsidTr="00F533E3">
        <w:trPr>
          <w:trHeight w:val="510"/>
          <w:jc w:val="center"/>
        </w:trPr>
        <w:tc>
          <w:tcPr>
            <w:tcW w:w="5020" w:type="dxa"/>
            <w:tcBorders>
              <w:top w:val="nil"/>
              <w:left w:val="single" w:sz="8" w:space="0" w:color="000000"/>
              <w:bottom w:val="nil"/>
              <w:right w:val="nil"/>
            </w:tcBorders>
          </w:tcPr>
          <w:p w:rsidR="00F533E3" w:rsidRDefault="00F533E3" w:rsidP="00F533E3">
            <w:pPr>
              <w:rPr>
                <w:color w:val="000000"/>
              </w:rPr>
            </w:pPr>
            <w:r>
              <w:rPr>
                <w:color w:val="000000"/>
              </w:rPr>
              <w:t> </w:t>
            </w:r>
          </w:p>
        </w:tc>
        <w:tc>
          <w:tcPr>
            <w:tcW w:w="2510" w:type="dxa"/>
            <w:tcBorders>
              <w:top w:val="nil"/>
              <w:left w:val="single" w:sz="8" w:space="0" w:color="000000"/>
              <w:bottom w:val="single" w:sz="4" w:space="0" w:color="auto"/>
              <w:right w:val="single" w:sz="8" w:space="0" w:color="000000"/>
            </w:tcBorders>
          </w:tcPr>
          <w:p w:rsidR="00F533E3" w:rsidRDefault="00F533E3" w:rsidP="00F533E3">
            <w:pPr>
              <w:jc w:val="center"/>
              <w:rPr>
                <w:b/>
                <w:bCs/>
                <w:color w:val="000000"/>
              </w:rPr>
            </w:pPr>
            <w:r>
              <w:rPr>
                <w:b/>
                <w:bCs/>
                <w:color w:val="000000"/>
              </w:rPr>
              <w:t>ΦΟΡΟΙ</w:t>
            </w:r>
          </w:p>
        </w:tc>
        <w:tc>
          <w:tcPr>
            <w:tcW w:w="2510" w:type="dxa"/>
            <w:tcBorders>
              <w:top w:val="nil"/>
              <w:left w:val="single" w:sz="8" w:space="0" w:color="000000"/>
              <w:bottom w:val="single" w:sz="4" w:space="0" w:color="auto"/>
              <w:right w:val="single" w:sz="8" w:space="0" w:color="000000"/>
            </w:tcBorders>
          </w:tcPr>
          <w:p w:rsidR="00F533E3" w:rsidRDefault="00F533E3" w:rsidP="00F533E3">
            <w:pPr>
              <w:jc w:val="center"/>
              <w:rPr>
                <w:b/>
                <w:bCs/>
                <w:color w:val="000000"/>
              </w:rPr>
            </w:pPr>
            <w:r>
              <w:rPr>
                <w:b/>
                <w:bCs/>
                <w:color w:val="000000"/>
              </w:rPr>
              <w:t>ΕΙΣΦΟΡΕΣ ΚΟΙΝΩΝΙΚΗΣ ΑΣΦΑΛΙΣΗΣ</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rPr>
                <w:color w:val="000000"/>
              </w:rPr>
            </w:pPr>
            <w:proofErr w:type="spellStart"/>
            <w:r>
              <w:rPr>
                <w:color w:val="000000"/>
              </w:rPr>
              <w:t>Εάν</w:t>
            </w:r>
            <w:proofErr w:type="spellEnd"/>
            <w:r>
              <w:rPr>
                <w:color w:val="000000"/>
              </w:rPr>
              <w:t xml:space="preserve"> </w:t>
            </w:r>
            <w:proofErr w:type="spellStart"/>
            <w:r>
              <w:rPr>
                <w:color w:val="000000"/>
              </w:rPr>
              <w:t>όχι</w:t>
            </w:r>
            <w:proofErr w:type="spellEnd"/>
            <w:r>
              <w:rPr>
                <w:color w:val="000000"/>
              </w:rPr>
              <w:t xml:space="preserve"> ανα</w:t>
            </w:r>
            <w:proofErr w:type="spellStart"/>
            <w:r>
              <w:rPr>
                <w:color w:val="000000"/>
              </w:rPr>
              <w:t>φέρετε</w:t>
            </w:r>
            <w:proofErr w:type="spellEnd"/>
            <w:r>
              <w:rPr>
                <w:color w:val="000000"/>
              </w:rPr>
              <w:t xml:space="preserve">: </w:t>
            </w:r>
          </w:p>
        </w:tc>
        <w:tc>
          <w:tcPr>
            <w:tcW w:w="2510" w:type="dxa"/>
            <w:tcBorders>
              <w:top w:val="single" w:sz="4" w:space="0" w:color="auto"/>
              <w:left w:val="single" w:sz="8" w:space="0" w:color="000000"/>
              <w:bottom w:val="nil"/>
              <w:right w:val="nil"/>
            </w:tcBorders>
          </w:tcPr>
          <w:p w:rsidR="00F533E3" w:rsidRDefault="00F533E3" w:rsidP="00F533E3">
            <w:pPr>
              <w:rPr>
                <w:color w:val="000000"/>
              </w:rPr>
            </w:pPr>
            <w:r>
              <w:rPr>
                <w:color w:val="000000"/>
              </w:rPr>
              <w:t> </w:t>
            </w:r>
          </w:p>
        </w:tc>
        <w:tc>
          <w:tcPr>
            <w:tcW w:w="2510" w:type="dxa"/>
            <w:tcBorders>
              <w:top w:val="single" w:sz="4" w:space="0" w:color="auto"/>
              <w:left w:val="single" w:sz="8" w:space="0" w:color="000000"/>
              <w:bottom w:val="nil"/>
              <w:right w:val="nil"/>
            </w:tcBorders>
          </w:tcPr>
          <w:p w:rsidR="00F533E3" w:rsidRDefault="00F533E3" w:rsidP="00F533E3">
            <w:pPr>
              <w:rPr>
                <w:color w:val="000000"/>
              </w:rPr>
            </w:pPr>
            <w:r>
              <w:rPr>
                <w:color w:val="000000"/>
              </w:rPr>
              <w:t> </w:t>
            </w:r>
          </w:p>
        </w:tc>
      </w:tr>
      <w:tr w:rsidR="00F533E3" w:rsidTr="00F533E3">
        <w:trPr>
          <w:trHeight w:val="300"/>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α) Χώρα ή κράτος μέλος για το οποίο πρόκειται:</w:t>
            </w:r>
          </w:p>
        </w:tc>
        <w:tc>
          <w:tcPr>
            <w:tcW w:w="2510" w:type="dxa"/>
            <w:tcBorders>
              <w:top w:val="nil"/>
              <w:left w:val="single" w:sz="8" w:space="0" w:color="000000"/>
              <w:bottom w:val="nil"/>
              <w:right w:val="nil"/>
            </w:tcBorders>
          </w:tcPr>
          <w:p w:rsidR="00F533E3" w:rsidRDefault="00F533E3" w:rsidP="00F533E3">
            <w:pPr>
              <w:rPr>
                <w:color w:val="000000"/>
              </w:rPr>
            </w:pPr>
            <w:r>
              <w:rPr>
                <w:color w:val="000000"/>
              </w:rPr>
              <w:t>α)…</w:t>
            </w:r>
          </w:p>
        </w:tc>
        <w:tc>
          <w:tcPr>
            <w:tcW w:w="2510" w:type="dxa"/>
            <w:tcBorders>
              <w:top w:val="nil"/>
              <w:left w:val="single" w:sz="8" w:space="0" w:color="000000"/>
              <w:bottom w:val="nil"/>
              <w:right w:val="nil"/>
            </w:tcBorders>
          </w:tcPr>
          <w:p w:rsidR="00F533E3" w:rsidRDefault="00F533E3" w:rsidP="00F533E3">
            <w:pPr>
              <w:rPr>
                <w:color w:val="000000"/>
              </w:rPr>
            </w:pPr>
            <w:r>
              <w:rPr>
                <w:color w:val="000000"/>
              </w:rPr>
              <w:t>α)…</w:t>
            </w:r>
          </w:p>
        </w:tc>
      </w:tr>
      <w:tr w:rsidR="00F533E3" w:rsidTr="00F533E3">
        <w:trPr>
          <w:trHeight w:val="300"/>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β) Ποιο είναι το σχετικό ποσό;</w:t>
            </w:r>
          </w:p>
        </w:tc>
        <w:tc>
          <w:tcPr>
            <w:tcW w:w="2510" w:type="dxa"/>
            <w:tcBorders>
              <w:top w:val="nil"/>
              <w:left w:val="single" w:sz="8" w:space="0" w:color="000000"/>
              <w:bottom w:val="nil"/>
              <w:right w:val="nil"/>
            </w:tcBorders>
          </w:tcPr>
          <w:p w:rsidR="00F533E3" w:rsidRDefault="00F533E3" w:rsidP="00F533E3">
            <w:pPr>
              <w:rPr>
                <w:color w:val="000000"/>
              </w:rPr>
            </w:pPr>
            <w:r>
              <w:rPr>
                <w:color w:val="000000"/>
              </w:rPr>
              <w:t>β)…</w:t>
            </w:r>
          </w:p>
        </w:tc>
        <w:tc>
          <w:tcPr>
            <w:tcW w:w="2510" w:type="dxa"/>
            <w:tcBorders>
              <w:top w:val="nil"/>
              <w:left w:val="single" w:sz="8" w:space="0" w:color="000000"/>
              <w:bottom w:val="nil"/>
              <w:right w:val="nil"/>
            </w:tcBorders>
          </w:tcPr>
          <w:p w:rsidR="00F533E3" w:rsidRDefault="00F533E3" w:rsidP="00F533E3">
            <w:pPr>
              <w:rPr>
                <w:color w:val="000000"/>
              </w:rPr>
            </w:pPr>
            <w:r>
              <w:rPr>
                <w:color w:val="000000"/>
              </w:rPr>
              <w:t>β)…</w:t>
            </w:r>
          </w:p>
        </w:tc>
      </w:tr>
      <w:tr w:rsidR="00F533E3" w:rsidRPr="00BD7B59" w:rsidTr="00F533E3">
        <w:trPr>
          <w:trHeight w:val="300"/>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γ) Πως διαπιστώθηκε η αθέτηση των υποχρεώσεων;</w:t>
            </w:r>
          </w:p>
        </w:tc>
        <w:tc>
          <w:tcPr>
            <w:tcW w:w="2510" w:type="dxa"/>
            <w:tcBorders>
              <w:top w:val="nil"/>
              <w:left w:val="nil"/>
              <w:bottom w:val="nil"/>
              <w:right w:val="nil"/>
            </w:tcBorders>
            <w:noWrap/>
          </w:tcPr>
          <w:p w:rsidR="00F533E3" w:rsidRPr="00F533E3" w:rsidRDefault="00F533E3" w:rsidP="00F533E3">
            <w:pPr>
              <w:rPr>
                <w:color w:val="000000"/>
                <w:sz w:val="22"/>
                <w:szCs w:val="22"/>
                <w:lang w:val="el-GR"/>
              </w:rPr>
            </w:pPr>
          </w:p>
        </w:tc>
        <w:tc>
          <w:tcPr>
            <w:tcW w:w="2510" w:type="dxa"/>
            <w:tcBorders>
              <w:top w:val="nil"/>
              <w:left w:val="nil"/>
              <w:bottom w:val="nil"/>
              <w:right w:val="nil"/>
            </w:tcBorders>
          </w:tcPr>
          <w:p w:rsidR="00F533E3" w:rsidRPr="00F533E3" w:rsidRDefault="00F533E3" w:rsidP="00F533E3">
            <w:pPr>
              <w:rPr>
                <w:color w:val="000000"/>
                <w:sz w:val="22"/>
                <w:szCs w:val="22"/>
                <w:lang w:val="el-GR"/>
              </w:rPr>
            </w:pPr>
          </w:p>
        </w:tc>
      </w:tr>
      <w:tr w:rsidR="00F533E3" w:rsidTr="00F533E3">
        <w:trPr>
          <w:trHeight w:val="300"/>
          <w:jc w:val="center"/>
        </w:trPr>
        <w:tc>
          <w:tcPr>
            <w:tcW w:w="5020" w:type="dxa"/>
            <w:tcBorders>
              <w:top w:val="nil"/>
              <w:left w:val="single" w:sz="8" w:space="0" w:color="000000"/>
              <w:bottom w:val="nil"/>
              <w:right w:val="nil"/>
            </w:tcBorders>
          </w:tcPr>
          <w:p w:rsidR="00F533E3" w:rsidRPr="00F533E3" w:rsidRDefault="00F533E3" w:rsidP="00F533E3">
            <w:pPr>
              <w:ind w:firstLineChars="200" w:firstLine="480"/>
              <w:rPr>
                <w:color w:val="000000"/>
                <w:lang w:val="el-GR"/>
              </w:rPr>
            </w:pPr>
            <w:r w:rsidRPr="00F533E3">
              <w:rPr>
                <w:color w:val="000000"/>
                <w:lang w:val="el-GR"/>
              </w:rPr>
              <w:t>1) Μέσω δικαστικής ή διοικητικής απόφασης;</w:t>
            </w:r>
          </w:p>
        </w:tc>
        <w:tc>
          <w:tcPr>
            <w:tcW w:w="2510" w:type="dxa"/>
            <w:tcBorders>
              <w:top w:val="nil"/>
              <w:left w:val="single" w:sz="8" w:space="0" w:color="000000"/>
              <w:bottom w:val="nil"/>
              <w:right w:val="nil"/>
            </w:tcBorders>
          </w:tcPr>
          <w:p w:rsidR="00F533E3" w:rsidRDefault="00F533E3" w:rsidP="00F533E3">
            <w:pPr>
              <w:rPr>
                <w:color w:val="000000"/>
              </w:rPr>
            </w:pPr>
            <w:r>
              <w:rPr>
                <w:color w:val="000000"/>
              </w:rPr>
              <w:t xml:space="preserve">γ.1) [] Ναι [] </w:t>
            </w:r>
            <w:proofErr w:type="spellStart"/>
            <w:r>
              <w:rPr>
                <w:color w:val="000000"/>
              </w:rPr>
              <w:t>Όχι</w:t>
            </w:r>
            <w:proofErr w:type="spellEnd"/>
            <w:r>
              <w:rPr>
                <w:color w:val="000000"/>
              </w:rPr>
              <w:t xml:space="preserve"> </w:t>
            </w:r>
          </w:p>
        </w:tc>
        <w:tc>
          <w:tcPr>
            <w:tcW w:w="2510" w:type="dxa"/>
            <w:tcBorders>
              <w:top w:val="nil"/>
              <w:left w:val="single" w:sz="8" w:space="0" w:color="000000"/>
              <w:bottom w:val="nil"/>
              <w:right w:val="nil"/>
            </w:tcBorders>
          </w:tcPr>
          <w:p w:rsidR="00F533E3" w:rsidRDefault="00F533E3" w:rsidP="00F533E3">
            <w:pPr>
              <w:rPr>
                <w:color w:val="000000"/>
              </w:rPr>
            </w:pPr>
            <w:r>
              <w:rPr>
                <w:color w:val="000000"/>
              </w:rPr>
              <w:t xml:space="preserve">γ.1) [] Ναι [] </w:t>
            </w:r>
            <w:proofErr w:type="spellStart"/>
            <w:r>
              <w:rPr>
                <w:color w:val="000000"/>
              </w:rPr>
              <w:t>Όχι</w:t>
            </w:r>
            <w:proofErr w:type="spellEnd"/>
            <w:r>
              <w:rPr>
                <w:color w:val="000000"/>
              </w:rPr>
              <w:t xml:space="preserve"> </w:t>
            </w:r>
          </w:p>
        </w:tc>
      </w:tr>
      <w:tr w:rsidR="00F533E3" w:rsidTr="00F533E3">
        <w:trPr>
          <w:trHeight w:val="300"/>
          <w:jc w:val="center"/>
        </w:trPr>
        <w:tc>
          <w:tcPr>
            <w:tcW w:w="5020" w:type="dxa"/>
            <w:tcBorders>
              <w:top w:val="nil"/>
              <w:left w:val="single" w:sz="8" w:space="0" w:color="000000"/>
              <w:bottom w:val="nil"/>
              <w:right w:val="nil"/>
            </w:tcBorders>
          </w:tcPr>
          <w:p w:rsidR="00F533E3" w:rsidRPr="00F533E3" w:rsidRDefault="00F533E3" w:rsidP="00F533E3">
            <w:pPr>
              <w:ind w:left="720"/>
              <w:rPr>
                <w:b/>
                <w:bCs/>
                <w:color w:val="000000"/>
                <w:lang w:val="el-GR"/>
              </w:rPr>
            </w:pPr>
            <w:r w:rsidRPr="00F533E3">
              <w:rPr>
                <w:b/>
                <w:bCs/>
                <w:color w:val="000000"/>
                <w:lang w:val="el-GR"/>
              </w:rPr>
              <w:t xml:space="preserve">- </w:t>
            </w:r>
            <w:r w:rsidRPr="00F533E3">
              <w:rPr>
                <w:color w:val="000000"/>
                <w:lang w:val="el-GR"/>
              </w:rPr>
              <w:t>Η εν λόγω απόφαση είναι τελεσίδικη και δεσμευτική;</w:t>
            </w:r>
          </w:p>
        </w:tc>
        <w:tc>
          <w:tcPr>
            <w:tcW w:w="2510" w:type="dxa"/>
            <w:tcBorders>
              <w:top w:val="nil"/>
              <w:left w:val="single" w:sz="8" w:space="0" w:color="000000"/>
              <w:bottom w:val="nil"/>
              <w:right w:val="nil"/>
            </w:tcBorders>
          </w:tcPr>
          <w:p w:rsidR="00F533E3" w:rsidRDefault="00F533E3" w:rsidP="00F533E3">
            <w:pPr>
              <w:rPr>
                <w:color w:val="000000"/>
              </w:rPr>
            </w:pPr>
            <w:r>
              <w:rPr>
                <w:color w:val="000000"/>
              </w:rPr>
              <w:t xml:space="preserve">[] Ναι [] </w:t>
            </w:r>
            <w:proofErr w:type="spellStart"/>
            <w:r>
              <w:rPr>
                <w:color w:val="000000"/>
              </w:rPr>
              <w:t>Όχι</w:t>
            </w:r>
            <w:proofErr w:type="spellEnd"/>
            <w:r>
              <w:rPr>
                <w:color w:val="000000"/>
              </w:rPr>
              <w:t xml:space="preserve"> </w:t>
            </w:r>
          </w:p>
        </w:tc>
        <w:tc>
          <w:tcPr>
            <w:tcW w:w="2510" w:type="dxa"/>
            <w:tcBorders>
              <w:top w:val="nil"/>
              <w:left w:val="single" w:sz="8" w:space="0" w:color="000000"/>
              <w:bottom w:val="nil"/>
              <w:right w:val="nil"/>
            </w:tcBorders>
          </w:tcPr>
          <w:p w:rsidR="00F533E3" w:rsidRDefault="00F533E3" w:rsidP="00F533E3">
            <w:pPr>
              <w:rPr>
                <w:color w:val="000000"/>
              </w:rPr>
            </w:pPr>
            <w:r>
              <w:rPr>
                <w:color w:val="000000"/>
              </w:rPr>
              <w:t xml:space="preserve">[] Ναι [] </w:t>
            </w:r>
            <w:proofErr w:type="spellStart"/>
            <w:r>
              <w:rPr>
                <w:color w:val="000000"/>
              </w:rPr>
              <w:t>Όχι</w:t>
            </w:r>
            <w:proofErr w:type="spellEnd"/>
            <w:r>
              <w:rPr>
                <w:color w:val="000000"/>
              </w:rPr>
              <w:t xml:space="preserve"> </w:t>
            </w:r>
          </w:p>
        </w:tc>
      </w:tr>
      <w:tr w:rsidR="00F533E3" w:rsidTr="00F533E3">
        <w:trPr>
          <w:trHeight w:val="510"/>
          <w:jc w:val="center"/>
        </w:trPr>
        <w:tc>
          <w:tcPr>
            <w:tcW w:w="5020" w:type="dxa"/>
            <w:tcBorders>
              <w:top w:val="nil"/>
              <w:left w:val="single" w:sz="8" w:space="0" w:color="000000"/>
              <w:bottom w:val="nil"/>
              <w:right w:val="nil"/>
            </w:tcBorders>
          </w:tcPr>
          <w:p w:rsidR="00F533E3" w:rsidRPr="00F533E3" w:rsidRDefault="00F533E3" w:rsidP="00F533E3">
            <w:pPr>
              <w:ind w:left="720"/>
              <w:rPr>
                <w:color w:val="000000"/>
                <w:lang w:val="el-GR"/>
              </w:rPr>
            </w:pPr>
            <w:r w:rsidRPr="00F533E3">
              <w:rPr>
                <w:color w:val="000000"/>
                <w:lang w:val="el-GR"/>
              </w:rPr>
              <w:t>- Αναφέρατε την ημερομηνία καταδίκης ή έκδοσης απόφασης</w:t>
            </w:r>
          </w:p>
        </w:tc>
        <w:tc>
          <w:tcPr>
            <w:tcW w:w="2510" w:type="dxa"/>
            <w:tcBorders>
              <w:top w:val="nil"/>
              <w:left w:val="nil"/>
              <w:bottom w:val="nil"/>
              <w:right w:val="nil"/>
            </w:tcBorders>
            <w:noWrap/>
          </w:tcPr>
          <w:p w:rsidR="00F533E3" w:rsidRDefault="00F533E3" w:rsidP="00F533E3">
            <w:pPr>
              <w:rPr>
                <w:color w:val="000000"/>
                <w:sz w:val="22"/>
                <w:szCs w:val="22"/>
              </w:rPr>
            </w:pPr>
            <w:r>
              <w:rPr>
                <w:color w:val="000000"/>
                <w:sz w:val="22"/>
                <w:szCs w:val="22"/>
              </w:rPr>
              <w:t>…</w:t>
            </w:r>
          </w:p>
        </w:tc>
        <w:tc>
          <w:tcPr>
            <w:tcW w:w="2510" w:type="dxa"/>
            <w:tcBorders>
              <w:top w:val="nil"/>
              <w:left w:val="nil"/>
              <w:bottom w:val="nil"/>
              <w:right w:val="nil"/>
            </w:tcBorders>
          </w:tcPr>
          <w:p w:rsidR="00F533E3" w:rsidRDefault="00F533E3" w:rsidP="00F533E3">
            <w:pPr>
              <w:rPr>
                <w:color w:val="000000"/>
                <w:sz w:val="22"/>
                <w:szCs w:val="22"/>
              </w:rPr>
            </w:pPr>
            <w:r>
              <w:rPr>
                <w:color w:val="000000"/>
                <w:sz w:val="22"/>
                <w:szCs w:val="22"/>
              </w:rPr>
              <w:t>…</w:t>
            </w:r>
          </w:p>
        </w:tc>
      </w:tr>
      <w:tr w:rsidR="00F533E3" w:rsidTr="00F533E3">
        <w:trPr>
          <w:trHeight w:val="765"/>
          <w:jc w:val="center"/>
        </w:trPr>
        <w:tc>
          <w:tcPr>
            <w:tcW w:w="5020" w:type="dxa"/>
            <w:tcBorders>
              <w:top w:val="nil"/>
              <w:left w:val="single" w:sz="8" w:space="0" w:color="000000"/>
              <w:bottom w:val="nil"/>
              <w:right w:val="nil"/>
            </w:tcBorders>
          </w:tcPr>
          <w:p w:rsidR="00F533E3" w:rsidRPr="00F533E3" w:rsidRDefault="00F533E3" w:rsidP="00F533E3">
            <w:pPr>
              <w:ind w:left="720"/>
              <w:rPr>
                <w:color w:val="000000"/>
                <w:lang w:val="el-GR"/>
              </w:rPr>
            </w:pPr>
            <w:r w:rsidRPr="00F533E3">
              <w:rPr>
                <w:color w:val="000000"/>
                <w:lang w:val="el-GR"/>
              </w:rPr>
              <w:t>- Σε περίπτωση καταδικαστικής απόφασης, εφόσον ορίζεται απευθείας σε αυτήν, τη διάρκεια της περιόδου αποκλεισμού:</w:t>
            </w:r>
          </w:p>
        </w:tc>
        <w:tc>
          <w:tcPr>
            <w:tcW w:w="2510" w:type="dxa"/>
            <w:tcBorders>
              <w:top w:val="nil"/>
              <w:left w:val="nil"/>
              <w:bottom w:val="nil"/>
              <w:right w:val="nil"/>
            </w:tcBorders>
            <w:noWrap/>
          </w:tcPr>
          <w:p w:rsidR="00F533E3" w:rsidRDefault="00F533E3" w:rsidP="00F533E3">
            <w:pPr>
              <w:rPr>
                <w:color w:val="000000"/>
                <w:sz w:val="22"/>
                <w:szCs w:val="22"/>
              </w:rPr>
            </w:pPr>
            <w:r>
              <w:rPr>
                <w:color w:val="000000"/>
                <w:sz w:val="22"/>
                <w:szCs w:val="22"/>
              </w:rPr>
              <w:t>…</w:t>
            </w:r>
          </w:p>
        </w:tc>
        <w:tc>
          <w:tcPr>
            <w:tcW w:w="2510" w:type="dxa"/>
            <w:tcBorders>
              <w:top w:val="nil"/>
              <w:left w:val="nil"/>
              <w:bottom w:val="nil"/>
              <w:right w:val="nil"/>
            </w:tcBorders>
          </w:tcPr>
          <w:p w:rsidR="00F533E3" w:rsidRDefault="00F533E3" w:rsidP="00F533E3">
            <w:pPr>
              <w:rPr>
                <w:color w:val="000000"/>
                <w:sz w:val="22"/>
                <w:szCs w:val="22"/>
              </w:rPr>
            </w:pPr>
            <w:r>
              <w:rPr>
                <w:color w:val="000000"/>
                <w:sz w:val="22"/>
                <w:szCs w:val="22"/>
              </w:rPr>
              <w:t>…</w:t>
            </w:r>
          </w:p>
        </w:tc>
      </w:tr>
      <w:tr w:rsidR="00F533E3" w:rsidTr="00F533E3">
        <w:trPr>
          <w:trHeight w:val="300"/>
          <w:jc w:val="center"/>
        </w:trPr>
        <w:tc>
          <w:tcPr>
            <w:tcW w:w="5020" w:type="dxa"/>
            <w:tcBorders>
              <w:top w:val="nil"/>
              <w:left w:val="single" w:sz="8" w:space="0" w:color="000000"/>
              <w:bottom w:val="nil"/>
              <w:right w:val="nil"/>
            </w:tcBorders>
          </w:tcPr>
          <w:p w:rsidR="00F533E3" w:rsidRDefault="00F533E3" w:rsidP="00F533E3">
            <w:pPr>
              <w:ind w:firstLineChars="200" w:firstLine="480"/>
              <w:rPr>
                <w:color w:val="000000"/>
              </w:rPr>
            </w:pPr>
            <w:r>
              <w:rPr>
                <w:color w:val="000000"/>
              </w:rPr>
              <w:t xml:space="preserve">2) </w:t>
            </w:r>
            <w:proofErr w:type="spellStart"/>
            <w:r>
              <w:rPr>
                <w:color w:val="000000"/>
              </w:rPr>
              <w:t>Με</w:t>
            </w:r>
            <w:proofErr w:type="spellEnd"/>
            <w:r>
              <w:rPr>
                <w:color w:val="000000"/>
              </w:rPr>
              <w:t xml:space="preserve"> </w:t>
            </w:r>
            <w:proofErr w:type="spellStart"/>
            <w:r>
              <w:rPr>
                <w:color w:val="000000"/>
              </w:rPr>
              <w:t>άλλ</w:t>
            </w:r>
            <w:proofErr w:type="spellEnd"/>
            <w:r>
              <w:rPr>
                <w:color w:val="000000"/>
              </w:rPr>
              <w:t xml:space="preserve">α </w:t>
            </w:r>
            <w:proofErr w:type="spellStart"/>
            <w:r>
              <w:rPr>
                <w:color w:val="000000"/>
              </w:rPr>
              <w:t>μέσ</w:t>
            </w:r>
            <w:proofErr w:type="spellEnd"/>
            <w:r>
              <w:rPr>
                <w:color w:val="000000"/>
              </w:rPr>
              <w:t xml:space="preserve">α; </w:t>
            </w:r>
            <w:proofErr w:type="spellStart"/>
            <w:r>
              <w:rPr>
                <w:color w:val="000000"/>
              </w:rPr>
              <w:t>Διευκρινίστε</w:t>
            </w:r>
            <w:proofErr w:type="spellEnd"/>
            <w:r>
              <w:rPr>
                <w:color w:val="000000"/>
              </w:rPr>
              <w:t>:</w:t>
            </w:r>
          </w:p>
        </w:tc>
        <w:tc>
          <w:tcPr>
            <w:tcW w:w="2510" w:type="dxa"/>
            <w:tcBorders>
              <w:top w:val="nil"/>
              <w:left w:val="single" w:sz="8" w:space="0" w:color="000000"/>
              <w:bottom w:val="nil"/>
              <w:right w:val="nil"/>
            </w:tcBorders>
          </w:tcPr>
          <w:p w:rsidR="00F533E3" w:rsidRDefault="00F533E3" w:rsidP="00F533E3">
            <w:pPr>
              <w:rPr>
                <w:color w:val="000000"/>
              </w:rPr>
            </w:pPr>
            <w:r>
              <w:rPr>
                <w:color w:val="000000"/>
              </w:rPr>
              <w:t>γ.2)…</w:t>
            </w:r>
          </w:p>
        </w:tc>
        <w:tc>
          <w:tcPr>
            <w:tcW w:w="2510" w:type="dxa"/>
            <w:tcBorders>
              <w:top w:val="nil"/>
              <w:left w:val="single" w:sz="8" w:space="0" w:color="000000"/>
              <w:bottom w:val="nil"/>
              <w:right w:val="nil"/>
            </w:tcBorders>
          </w:tcPr>
          <w:p w:rsidR="00F533E3" w:rsidRDefault="00F533E3" w:rsidP="00F533E3">
            <w:pPr>
              <w:rPr>
                <w:color w:val="000000"/>
              </w:rPr>
            </w:pPr>
            <w:r>
              <w:rPr>
                <w:color w:val="000000"/>
              </w:rPr>
              <w:t>γ.2)…</w:t>
            </w:r>
          </w:p>
        </w:tc>
      </w:tr>
      <w:tr w:rsidR="00F533E3" w:rsidRPr="00BD7B59" w:rsidTr="00F533E3">
        <w:trPr>
          <w:trHeight w:val="1545"/>
          <w:jc w:val="center"/>
        </w:trPr>
        <w:tc>
          <w:tcPr>
            <w:tcW w:w="502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footnoteReference w:customMarkFollows="1" w:id="28"/>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F533E3">
              <w:rPr>
                <w:kern w:val="1"/>
                <w:vertAlign w:val="superscript"/>
                <w:lang w:val="el-GR" w:eastAsia="zh-CN"/>
              </w:rPr>
              <w:t xml:space="preserve"> </w:t>
            </w:r>
            <w:r>
              <w:rPr>
                <w:kern w:val="1"/>
                <w:vertAlign w:val="superscript"/>
                <w:lang w:eastAsia="zh-CN"/>
              </w:rPr>
              <w:footnoteReference w:id="29"/>
            </w:r>
            <w:r w:rsidRPr="00F533E3">
              <w:rPr>
                <w:color w:val="000000"/>
                <w:lang w:val="el-GR"/>
              </w:rPr>
              <w:t xml:space="preserve"> </w:t>
            </w:r>
          </w:p>
        </w:tc>
        <w:tc>
          <w:tcPr>
            <w:tcW w:w="251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 xml:space="preserve">δ) [] Ναι [] Όχι </w:t>
            </w:r>
            <w:r w:rsidRPr="00F533E3">
              <w:rPr>
                <w:color w:val="000000"/>
                <w:lang w:val="el-GR"/>
              </w:rPr>
              <w:br/>
            </w:r>
            <w:r w:rsidRPr="00F533E3">
              <w:rPr>
                <w:color w:val="000000"/>
                <w:lang w:val="el-GR"/>
              </w:rPr>
              <w:br/>
              <w:t>Εάν ναι, να αναφερθούν λεπτομερείς πληροφορίες</w:t>
            </w:r>
          </w:p>
        </w:tc>
        <w:tc>
          <w:tcPr>
            <w:tcW w:w="2510" w:type="dxa"/>
            <w:tcBorders>
              <w:top w:val="nil"/>
              <w:left w:val="single" w:sz="8" w:space="0" w:color="000000"/>
              <w:bottom w:val="nil"/>
              <w:right w:val="nil"/>
            </w:tcBorders>
          </w:tcPr>
          <w:p w:rsidR="00F533E3" w:rsidRPr="00F533E3" w:rsidRDefault="00F533E3" w:rsidP="00F533E3">
            <w:pPr>
              <w:rPr>
                <w:color w:val="000000"/>
                <w:lang w:val="el-GR"/>
              </w:rPr>
            </w:pPr>
            <w:r w:rsidRPr="00F533E3">
              <w:rPr>
                <w:color w:val="000000"/>
                <w:lang w:val="el-GR"/>
              </w:rPr>
              <w:t xml:space="preserve">δ) [] Ναι [] Όχι </w:t>
            </w:r>
            <w:r w:rsidRPr="00F533E3">
              <w:rPr>
                <w:color w:val="000000"/>
                <w:lang w:val="el-GR"/>
              </w:rPr>
              <w:br/>
            </w:r>
            <w:r w:rsidRPr="00F533E3">
              <w:rPr>
                <w:color w:val="000000"/>
                <w:lang w:val="el-GR"/>
              </w:rPr>
              <w:br/>
              <w:t>Εάν ναι, να αναφερθούν λεπτομερείς πληροφορίες</w:t>
            </w:r>
          </w:p>
        </w:tc>
      </w:tr>
      <w:tr w:rsidR="00F533E3" w:rsidRPr="00BD7B59" w:rsidTr="00F533E3">
        <w:trPr>
          <w:trHeight w:val="1275"/>
          <w:jc w:val="center"/>
        </w:trPr>
        <w:tc>
          <w:tcPr>
            <w:tcW w:w="5020" w:type="dxa"/>
            <w:tcBorders>
              <w:top w:val="nil"/>
              <w:left w:val="single" w:sz="8" w:space="0" w:color="000000"/>
              <w:bottom w:val="single" w:sz="4" w:space="0" w:color="auto"/>
              <w:right w:val="single" w:sz="8" w:space="0" w:color="000000"/>
            </w:tcBorders>
          </w:tcPr>
          <w:p w:rsidR="00F533E3" w:rsidRPr="00F533E3" w:rsidRDefault="00F533E3" w:rsidP="00F533E3">
            <w:pPr>
              <w:rPr>
                <w:color w:val="000000"/>
                <w:lang w:val="el-GR"/>
              </w:rPr>
            </w:pPr>
            <w:r>
              <w:rPr>
                <w:color w:val="000000"/>
              </w:rPr>
              <w:t> </w:t>
            </w:r>
            <w:r w:rsidRPr="00F533E3">
              <w:rPr>
                <w:i/>
                <w:iCs/>
                <w:color w:val="000000"/>
                <w:lang w:val="el-GR"/>
              </w:rPr>
              <w:footnoteReference w:customMarkFollows="1" w:id="30"/>
              <w:t>Εάν η σχετική τεκμηρίωση όσον αφορά την καταβολή των φόρων ή εισφορών κοινωνικής ασφάλισης διατίθεται ηλεκτρονικά, αναφέρετε:</w:t>
            </w:r>
          </w:p>
        </w:tc>
        <w:tc>
          <w:tcPr>
            <w:tcW w:w="5020" w:type="dxa"/>
            <w:gridSpan w:val="2"/>
            <w:tcBorders>
              <w:top w:val="nil"/>
              <w:left w:val="nil"/>
              <w:bottom w:val="single" w:sz="4" w:space="0" w:color="auto"/>
              <w:right w:val="single" w:sz="8" w:space="0" w:color="000000"/>
            </w:tcBorders>
          </w:tcPr>
          <w:p w:rsidR="00F533E3" w:rsidRPr="00F533E3" w:rsidRDefault="00F533E3" w:rsidP="00F533E3">
            <w:pPr>
              <w:rPr>
                <w:i/>
                <w:iCs/>
                <w:color w:val="000000"/>
                <w:lang w:val="el-GR"/>
              </w:rPr>
            </w:pPr>
            <w:r w:rsidRPr="00F533E3">
              <w:rPr>
                <w:i/>
                <w:iCs/>
                <w:color w:val="000000"/>
                <w:lang w:val="el-GR"/>
              </w:rPr>
              <w:br/>
              <w:t xml:space="preserve">(διαδικτυακή διεύθυνση, αρχή ή φορέας έκδοσης, επακριβή στοιχεία αναφοράς των εγγράφων): </w:t>
            </w:r>
            <w:r>
              <w:rPr>
                <w:i/>
                <w:iCs/>
                <w:kern w:val="1"/>
                <w:vertAlign w:val="superscript"/>
                <w:lang w:eastAsia="zh-CN"/>
              </w:rPr>
              <w:footnoteReference w:id="31"/>
            </w:r>
            <w:r w:rsidRPr="00F533E3">
              <w:rPr>
                <w:i/>
                <w:iCs/>
                <w:color w:val="000000"/>
                <w:lang w:val="el-GR"/>
              </w:rPr>
              <w:t xml:space="preserve"> </w:t>
            </w:r>
          </w:p>
        </w:tc>
      </w:tr>
      <w:tr w:rsidR="00F533E3" w:rsidTr="00F533E3">
        <w:trPr>
          <w:trHeight w:val="479"/>
          <w:jc w:val="center"/>
        </w:trPr>
        <w:tc>
          <w:tcPr>
            <w:tcW w:w="5020" w:type="dxa"/>
            <w:tcBorders>
              <w:top w:val="nil"/>
              <w:left w:val="single" w:sz="8" w:space="0" w:color="000000"/>
              <w:bottom w:val="single" w:sz="4" w:space="0" w:color="auto"/>
              <w:right w:val="single" w:sz="8" w:space="0" w:color="000000"/>
            </w:tcBorders>
          </w:tcPr>
          <w:p w:rsidR="00F533E3" w:rsidRDefault="00F533E3" w:rsidP="00F533E3">
            <w:pPr>
              <w:rPr>
                <w:b/>
                <w:bCs/>
                <w:i/>
                <w:iCs/>
                <w:color w:val="000000"/>
              </w:rPr>
            </w:pPr>
            <w:proofErr w:type="spellStart"/>
            <w:r>
              <w:rPr>
                <w:b/>
                <w:bCs/>
                <w:i/>
                <w:iCs/>
                <w:color w:val="000000"/>
              </w:rPr>
              <w:t>Εργ</w:t>
            </w:r>
            <w:proofErr w:type="spellEnd"/>
            <w:r>
              <w:rPr>
                <w:b/>
                <w:bCs/>
                <w:i/>
                <w:iCs/>
                <w:color w:val="000000"/>
              </w:rPr>
              <w:t xml:space="preserve">ατική  </w:t>
            </w:r>
            <w:proofErr w:type="spellStart"/>
            <w:r>
              <w:rPr>
                <w:b/>
                <w:bCs/>
                <w:i/>
                <w:iCs/>
                <w:color w:val="000000"/>
              </w:rPr>
              <w:t>νομοθεσί</w:t>
            </w:r>
            <w:proofErr w:type="spellEnd"/>
            <w:r>
              <w:rPr>
                <w:b/>
                <w:bCs/>
                <w:i/>
                <w:iCs/>
                <w:color w:val="000000"/>
              </w:rPr>
              <w:t>α</w:t>
            </w:r>
          </w:p>
        </w:tc>
        <w:tc>
          <w:tcPr>
            <w:tcW w:w="5020" w:type="dxa"/>
            <w:gridSpan w:val="2"/>
            <w:tcBorders>
              <w:top w:val="nil"/>
              <w:left w:val="nil"/>
              <w:bottom w:val="single" w:sz="4" w:space="0" w:color="auto"/>
              <w:right w:val="single" w:sz="8" w:space="0" w:color="000000"/>
            </w:tcBorders>
          </w:tcPr>
          <w:p w:rsidR="00F533E3" w:rsidRDefault="00F533E3" w:rsidP="00F533E3">
            <w:pPr>
              <w:rPr>
                <w:b/>
                <w:bCs/>
                <w:i/>
                <w:iCs/>
                <w:color w:val="000000"/>
              </w:rPr>
            </w:pPr>
            <w:r>
              <w:rPr>
                <w:b/>
                <w:bCs/>
                <w:i/>
                <w:iCs/>
                <w:color w:val="000000"/>
              </w:rPr>
              <w:t>Απ</w:t>
            </w:r>
            <w:proofErr w:type="spellStart"/>
            <w:r>
              <w:rPr>
                <w:b/>
                <w:bCs/>
                <w:i/>
                <w:iCs/>
                <w:color w:val="000000"/>
              </w:rPr>
              <w:t>άντηση</w:t>
            </w:r>
            <w:proofErr w:type="spellEnd"/>
            <w:r>
              <w:rPr>
                <w:b/>
                <w:bCs/>
                <w:i/>
                <w:iCs/>
                <w:color w:val="000000"/>
              </w:rPr>
              <w:t>:</w:t>
            </w:r>
          </w:p>
        </w:tc>
      </w:tr>
      <w:tr w:rsidR="00F533E3" w:rsidRPr="00BD7B59" w:rsidTr="00F533E3">
        <w:trPr>
          <w:trHeight w:val="1275"/>
          <w:jc w:val="center"/>
        </w:trPr>
        <w:tc>
          <w:tcPr>
            <w:tcW w:w="5020" w:type="dxa"/>
            <w:tcBorders>
              <w:top w:val="nil"/>
              <w:left w:val="single" w:sz="8" w:space="0" w:color="000000"/>
              <w:bottom w:val="single" w:sz="4" w:space="0" w:color="auto"/>
              <w:right w:val="single" w:sz="8" w:space="0" w:color="000000"/>
            </w:tcBorders>
          </w:tcPr>
          <w:p w:rsidR="00F533E3" w:rsidRPr="00F533E3" w:rsidRDefault="00F533E3" w:rsidP="00F533E3">
            <w:pPr>
              <w:rPr>
                <w:color w:val="000000"/>
                <w:lang w:val="el-GR"/>
              </w:rPr>
            </w:pPr>
            <w:r w:rsidRPr="00F533E3">
              <w:rPr>
                <w:color w:val="000000"/>
                <w:lang w:val="el-GR"/>
              </w:rPr>
              <w:t xml:space="preserve">Ο οικονομικός φορέας έχει: </w:t>
            </w:r>
            <w:r w:rsidRPr="00F533E3">
              <w:rPr>
                <w:lang w:val="el-GR"/>
              </w:rPr>
              <w:t>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w:t>
            </w:r>
          </w:p>
        </w:tc>
        <w:tc>
          <w:tcPr>
            <w:tcW w:w="5020" w:type="dxa"/>
            <w:gridSpan w:val="2"/>
            <w:tcBorders>
              <w:top w:val="nil"/>
              <w:left w:val="nil"/>
              <w:bottom w:val="single" w:sz="4" w:space="0" w:color="auto"/>
              <w:right w:val="single" w:sz="8" w:space="0" w:color="000000"/>
            </w:tcBorders>
          </w:tcPr>
          <w:p w:rsidR="00F533E3" w:rsidRPr="00F533E3" w:rsidRDefault="00F533E3" w:rsidP="00F533E3">
            <w:pPr>
              <w:rPr>
                <w:color w:val="000000"/>
                <w:lang w:val="el-GR"/>
              </w:rPr>
            </w:pPr>
            <w:r w:rsidRPr="00F533E3">
              <w:rPr>
                <w:color w:val="000000"/>
                <w:lang w:val="el-GR"/>
              </w:rPr>
              <w:t xml:space="preserve">[] Ναι [] Όχι </w:t>
            </w: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p>
          <w:p w:rsidR="00F533E3" w:rsidRPr="00F533E3" w:rsidRDefault="00F533E3" w:rsidP="00F533E3">
            <w:pPr>
              <w:rPr>
                <w:color w:val="000000"/>
                <w:lang w:val="el-GR"/>
              </w:rPr>
            </w:pPr>
            <w:r w:rsidRPr="00F533E3">
              <w:rPr>
                <w:color w:val="000000"/>
                <w:lang w:val="el-GR"/>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F533E3" w:rsidRPr="00F533E3" w:rsidRDefault="00F533E3" w:rsidP="00F533E3">
            <w:pPr>
              <w:rPr>
                <w:color w:val="000000"/>
                <w:lang w:val="el-GR"/>
              </w:rPr>
            </w:pPr>
            <w:r w:rsidRPr="00F533E3">
              <w:rPr>
                <w:color w:val="000000"/>
                <w:lang w:val="el-GR"/>
              </w:rPr>
              <w:t>[] Ναι [] Όχι</w:t>
            </w:r>
          </w:p>
          <w:p w:rsidR="00F533E3" w:rsidRPr="00F533E3" w:rsidRDefault="00F533E3" w:rsidP="00F533E3">
            <w:pPr>
              <w:rPr>
                <w:color w:val="000000"/>
                <w:lang w:val="el-GR"/>
              </w:rPr>
            </w:pPr>
            <w:r w:rsidRPr="00F533E3">
              <w:rPr>
                <w:color w:val="000000"/>
                <w:lang w:val="el-GR"/>
              </w:rPr>
              <w:t>Εάν το έχει πράξει, περιγράψτε τα μέτρα που λήφθηκαν: […….............]</w:t>
            </w:r>
          </w:p>
        </w:tc>
      </w:tr>
    </w:tbl>
    <w:p w:rsidR="00F533E3" w:rsidRPr="00F533E3" w:rsidRDefault="00F533E3" w:rsidP="00F533E3">
      <w:pPr>
        <w:rPr>
          <w:lang w:val="el-GR"/>
        </w:rPr>
      </w:pPr>
      <w:r w:rsidRPr="00F533E3">
        <w:rPr>
          <w:lang w:val="el-GR"/>
        </w:rPr>
        <w:br w:type="page"/>
      </w:r>
    </w:p>
    <w:tbl>
      <w:tblPr>
        <w:tblW w:w="10040" w:type="dxa"/>
        <w:jc w:val="center"/>
        <w:tblLook w:val="0000" w:firstRow="0" w:lastRow="0" w:firstColumn="0" w:lastColumn="0" w:noHBand="0" w:noVBand="0"/>
      </w:tblPr>
      <w:tblGrid>
        <w:gridCol w:w="10040"/>
      </w:tblGrid>
      <w:tr w:rsidR="00F533E3" w:rsidTr="00F533E3">
        <w:trPr>
          <w:trHeight w:val="345"/>
          <w:jc w:val="center"/>
        </w:trPr>
        <w:tc>
          <w:tcPr>
            <w:tcW w:w="10040" w:type="dxa"/>
            <w:tcBorders>
              <w:top w:val="nil"/>
              <w:left w:val="nil"/>
              <w:bottom w:val="nil"/>
              <w:right w:val="nil"/>
            </w:tcBorders>
            <w:noWrap/>
          </w:tcPr>
          <w:p w:rsidR="00F533E3" w:rsidRDefault="00F533E3" w:rsidP="00F533E3">
            <w:pPr>
              <w:jc w:val="center"/>
              <w:rPr>
                <w:b/>
                <w:bCs/>
                <w:u w:val="single"/>
              </w:rPr>
            </w:pPr>
            <w:proofErr w:type="spellStart"/>
            <w:r>
              <w:rPr>
                <w:b/>
                <w:bCs/>
                <w:u w:val="single"/>
              </w:rPr>
              <w:t>Μέρος</w:t>
            </w:r>
            <w:proofErr w:type="spellEnd"/>
            <w:r>
              <w:rPr>
                <w:b/>
                <w:bCs/>
                <w:u w:val="single"/>
              </w:rPr>
              <w:t xml:space="preserve"> IV: </w:t>
            </w:r>
            <w:proofErr w:type="spellStart"/>
            <w:r>
              <w:rPr>
                <w:b/>
                <w:bCs/>
                <w:u w:val="single"/>
              </w:rPr>
              <w:t>Τελικές</w:t>
            </w:r>
            <w:proofErr w:type="spellEnd"/>
            <w:r>
              <w:rPr>
                <w:b/>
                <w:bCs/>
                <w:u w:val="single"/>
              </w:rPr>
              <w:t xml:space="preserve"> </w:t>
            </w:r>
            <w:proofErr w:type="spellStart"/>
            <w:r>
              <w:rPr>
                <w:b/>
                <w:bCs/>
                <w:u w:val="single"/>
              </w:rPr>
              <w:t>δηλώσεις</w:t>
            </w:r>
            <w:proofErr w:type="spellEnd"/>
          </w:p>
        </w:tc>
      </w:tr>
      <w:tr w:rsidR="00F533E3" w:rsidRPr="00BD7B59" w:rsidTr="00F533E3">
        <w:trPr>
          <w:trHeight w:val="4590"/>
          <w:jc w:val="center"/>
        </w:trPr>
        <w:tc>
          <w:tcPr>
            <w:tcW w:w="10040" w:type="dxa"/>
            <w:tcBorders>
              <w:top w:val="nil"/>
              <w:left w:val="nil"/>
              <w:bottom w:val="nil"/>
              <w:right w:val="nil"/>
            </w:tcBorders>
          </w:tcPr>
          <w:p w:rsidR="00F533E3" w:rsidRPr="00F533E3" w:rsidRDefault="00F533E3" w:rsidP="00F533E3">
            <w:pPr>
              <w:suppressAutoHyphens/>
              <w:rPr>
                <w:i/>
                <w:iCs/>
                <w:kern w:val="1"/>
                <w:lang w:val="el-GR" w:eastAsia="zh-CN"/>
              </w:rPr>
            </w:pPr>
            <w:r w:rsidRPr="00F533E3">
              <w:rPr>
                <w:i/>
                <w:iCs/>
                <w:kern w:val="1"/>
                <w:lang w:val="el-GR" w:eastAsia="zh-CN"/>
              </w:rPr>
              <w:t xml:space="preserve">Ο κάτωθι υπογεγραμμένος, δηλώνω επισήμως ότι τα στοιχεία που έχω αναφέρει σύμφωνα με τα μέρη Ι – </w:t>
            </w:r>
            <w:r>
              <w:rPr>
                <w:i/>
                <w:iCs/>
                <w:kern w:val="1"/>
                <w:lang w:eastAsia="zh-CN"/>
              </w:rPr>
              <w:t>IV</w:t>
            </w:r>
            <w:r w:rsidRPr="00F533E3">
              <w:rPr>
                <w:i/>
                <w:iCs/>
                <w:kern w:val="1"/>
                <w:lang w:val="el-GR" w:eastAsia="zh-CN"/>
              </w:rPr>
              <w:t xml:space="preserve"> ανωτέρω είναι ακριβή και ορθά και ότι έχω πλήρη επίγνωση των συνεπειών σε περίπτωση σοβαρών ψευδών δηλώσεων.</w:t>
            </w:r>
          </w:p>
          <w:p w:rsidR="00F533E3" w:rsidRPr="00F533E3" w:rsidRDefault="00F533E3" w:rsidP="00F533E3">
            <w:pPr>
              <w:suppressAutoHyphens/>
              <w:rPr>
                <w:i/>
                <w:iCs/>
                <w:kern w:val="1"/>
                <w:lang w:val="el-GR" w:eastAsia="zh-CN"/>
              </w:rPr>
            </w:pPr>
            <w:r w:rsidRPr="00F533E3">
              <w:rPr>
                <w:i/>
                <w:iCs/>
                <w:kern w:val="1"/>
                <w:lang w:val="el-GR"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kern w:val="1"/>
                <w:vertAlign w:val="superscript"/>
                <w:lang w:eastAsia="zh-CN"/>
              </w:rPr>
              <w:footnoteReference w:id="32"/>
            </w:r>
            <w:r w:rsidRPr="00F533E3">
              <w:rPr>
                <w:i/>
                <w:iCs/>
                <w:kern w:val="1"/>
                <w:lang w:val="el-GR" w:eastAsia="zh-CN"/>
              </w:rPr>
              <w:t>, εκτός εάν :</w:t>
            </w:r>
          </w:p>
          <w:p w:rsidR="00F533E3" w:rsidRPr="00F533E3" w:rsidRDefault="00F533E3" w:rsidP="00F533E3">
            <w:pPr>
              <w:suppressAutoHyphens/>
              <w:rPr>
                <w:i/>
                <w:iCs/>
                <w:kern w:val="1"/>
                <w:lang w:val="el-GR" w:eastAsia="zh-CN"/>
              </w:rPr>
            </w:pPr>
            <w:r w:rsidRPr="00F533E3">
              <w:rPr>
                <w:i/>
                <w:iCs/>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kern w:val="1"/>
                <w:vertAlign w:val="superscript"/>
                <w:lang w:eastAsia="zh-CN"/>
              </w:rPr>
              <w:footnoteReference w:id="33"/>
            </w:r>
            <w:r w:rsidRPr="00F533E3">
              <w:rPr>
                <w:i/>
                <w:iCs/>
                <w:kern w:val="1"/>
                <w:lang w:val="el-GR" w:eastAsia="zh-CN"/>
              </w:rPr>
              <w:t>.</w:t>
            </w:r>
          </w:p>
          <w:p w:rsidR="00F533E3" w:rsidRPr="00F533E3" w:rsidRDefault="00F533E3" w:rsidP="00F533E3">
            <w:pPr>
              <w:suppressAutoHyphens/>
              <w:rPr>
                <w:i/>
                <w:iCs/>
                <w:kern w:val="1"/>
                <w:lang w:val="el-GR" w:eastAsia="zh-CN"/>
              </w:rPr>
            </w:pPr>
            <w:r w:rsidRPr="00F533E3">
              <w:rPr>
                <w:i/>
                <w:iCs/>
                <w:kern w:val="1"/>
                <w:lang w:val="el-GR" w:eastAsia="zh-CN"/>
              </w:rPr>
              <w:t>β) η αναθέτουσα αρχή ή ο αναθέτων φορέας έχουν ήδη στην κατοχή τους τα σχετικά έγγραφα.</w:t>
            </w:r>
          </w:p>
          <w:p w:rsidR="00F533E3" w:rsidRPr="00F533E3" w:rsidRDefault="00F533E3" w:rsidP="00F533E3">
            <w:pPr>
              <w:suppressAutoHyphens/>
              <w:rPr>
                <w:i/>
                <w:iCs/>
                <w:kern w:val="1"/>
                <w:lang w:val="el-GR" w:eastAsia="zh-CN"/>
              </w:rPr>
            </w:pPr>
            <w:r w:rsidRPr="00F533E3">
              <w:rPr>
                <w:i/>
                <w:iCs/>
                <w:kern w:val="1"/>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F533E3">
              <w:rPr>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F533E3">
              <w:rPr>
                <w:i/>
                <w:iCs/>
                <w:kern w:val="1"/>
                <w:lang w:val="el-GR" w:eastAsia="zh-CN"/>
              </w:rPr>
              <w:t>.</w:t>
            </w:r>
          </w:p>
          <w:p w:rsidR="00F533E3" w:rsidRPr="00F533E3" w:rsidRDefault="00F533E3" w:rsidP="00F533E3">
            <w:pPr>
              <w:suppressAutoHyphens/>
              <w:rPr>
                <w:i/>
                <w:iCs/>
                <w:kern w:val="1"/>
                <w:lang w:val="el-GR" w:eastAsia="zh-CN"/>
              </w:rPr>
            </w:pPr>
          </w:p>
          <w:p w:rsidR="00F533E3" w:rsidRPr="00F533E3" w:rsidRDefault="00F533E3" w:rsidP="00F533E3">
            <w:pPr>
              <w:suppressAutoHyphens/>
              <w:rPr>
                <w:i/>
                <w:iCs/>
                <w:kern w:val="1"/>
                <w:lang w:val="el-GR" w:eastAsia="zh-CN"/>
              </w:rPr>
            </w:pPr>
            <w:r w:rsidRPr="00F533E3">
              <w:rPr>
                <w:i/>
                <w:iCs/>
                <w:kern w:val="1"/>
                <w:lang w:val="el-GR" w:eastAsia="zh-CN"/>
              </w:rPr>
              <w:t xml:space="preserve">Ημερομηνία, τόπος και, όπου ζητείται ή είναι απαραίτητο, υπογραφή(-ές): [……]   </w:t>
            </w:r>
          </w:p>
          <w:p w:rsidR="00F533E3" w:rsidRPr="00F533E3" w:rsidRDefault="00F533E3" w:rsidP="00F533E3">
            <w:pPr>
              <w:rPr>
                <w:i/>
                <w:iCs/>
                <w:color w:val="000000"/>
                <w:lang w:val="el-GR"/>
              </w:rPr>
            </w:pPr>
          </w:p>
        </w:tc>
      </w:tr>
    </w:tbl>
    <w:p w:rsidR="00F533E3" w:rsidRPr="00F533E3" w:rsidRDefault="00F533E3" w:rsidP="00F533E3">
      <w:pPr>
        <w:rPr>
          <w:lang w:val="el-GR"/>
        </w:rPr>
      </w:pPr>
    </w:p>
    <w:p w:rsidR="00F533E3" w:rsidRPr="00F533E3" w:rsidRDefault="00F533E3" w:rsidP="00F533E3">
      <w:pPr>
        <w:rPr>
          <w:smallCaps/>
          <w:spacing w:val="5"/>
          <w:sz w:val="32"/>
          <w:szCs w:val="32"/>
          <w:lang w:val="el-GR"/>
        </w:rPr>
      </w:pPr>
    </w:p>
    <w:p w:rsidR="00157738" w:rsidRPr="0076282B" w:rsidRDefault="00157738" w:rsidP="0076282B">
      <w:pPr>
        <w:rPr>
          <w:smallCaps/>
          <w:spacing w:val="5"/>
          <w:sz w:val="32"/>
          <w:szCs w:val="32"/>
          <w:lang w:val="el-GR"/>
        </w:rPr>
      </w:pPr>
      <w:bookmarkStart w:id="8" w:name="_GoBack"/>
      <w:bookmarkEnd w:id="8"/>
    </w:p>
    <w:sectPr w:rsidR="00157738" w:rsidRPr="0076282B" w:rsidSect="00F70649">
      <w:headerReference w:type="default" r:id="rId9"/>
      <w:footerReference w:type="default" r:id="rId10"/>
      <w:pgSz w:w="11900" w:h="16840"/>
      <w:pgMar w:top="851" w:right="1552" w:bottom="0" w:left="1797" w:header="34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C27" w:rsidRDefault="000A5C2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0A5C27" w:rsidRDefault="000A5C2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649" w:rsidRPr="00422ADA" w:rsidRDefault="00F70649" w:rsidP="00F70649">
    <w:pPr>
      <w:pStyle w:val="Body"/>
      <w:pBdr>
        <w:top w:val="none" w:sz="0" w:space="0" w:color="auto"/>
        <w:left w:val="none" w:sz="0" w:space="0" w:color="auto"/>
        <w:bottom w:val="none" w:sz="0" w:space="0" w:color="auto"/>
        <w:right w:val="none" w:sz="0" w:space="0" w:color="auto"/>
        <w:bar w:val="none" w:sz="0" w:color="auto"/>
      </w:pBdr>
      <w:spacing w:line="240" w:lineRule="auto"/>
      <w:jc w:val="left"/>
      <w:rPr>
        <w:rStyle w:val="WW-"/>
        <w:rFonts w:ascii="Times New Roman" w:hAnsi="Times New Roman" w:cs="Times New Roman"/>
        <w:b/>
        <w:bCs/>
        <w:i/>
        <w:color w:val="808080" w:themeColor="background1" w:themeShade="80"/>
        <w:sz w:val="18"/>
        <w:szCs w:val="18"/>
      </w:rPr>
    </w:pPr>
    <w:r w:rsidRPr="00422ADA">
      <w:rPr>
        <w:b/>
        <w:bCs/>
        <w:i/>
        <w:color w:val="808080" w:themeColor="background1" w:themeShade="80"/>
        <w:sz w:val="18"/>
        <w:szCs w:val="18"/>
      </w:rPr>
      <w:t>ΤΕΥΧΟΣ ΔΙΑΚΗΡΥΞΗΣ ΑΡ 2 /201</w:t>
    </w:r>
    <w:r w:rsidRPr="00422ADA">
      <w:rPr>
        <w:rFonts w:ascii="Times New Roman" w:hAnsi="Times New Roman"/>
        <w:b/>
        <w:bCs/>
        <w:i/>
        <w:color w:val="808080" w:themeColor="background1" w:themeShade="80"/>
        <w:sz w:val="18"/>
        <w:szCs w:val="18"/>
      </w:rPr>
      <w:t>9</w:t>
    </w:r>
    <w:bookmarkStart w:id="9" w:name="OLE_LINK1"/>
    <w:r w:rsidRPr="00422ADA">
      <w:rPr>
        <w:rFonts w:ascii="Times New Roman" w:hAnsi="Times New Roman" w:cs="Times New Roman"/>
        <w:b/>
        <w:bCs/>
        <w:i/>
        <w:color w:val="808080" w:themeColor="background1" w:themeShade="80"/>
        <w:sz w:val="18"/>
        <w:szCs w:val="18"/>
      </w:rPr>
      <w:t xml:space="preserve"> </w:t>
    </w:r>
    <w:r w:rsidRPr="00422ADA">
      <w:rPr>
        <w:b/>
        <w:bCs/>
        <w:i/>
        <w:color w:val="808080" w:themeColor="background1" w:themeShade="80"/>
        <w:sz w:val="18"/>
        <w:szCs w:val="18"/>
      </w:rPr>
      <w:t>Σ</w:t>
    </w:r>
    <w:bookmarkEnd w:id="9"/>
    <w:r w:rsidRPr="00422ADA">
      <w:rPr>
        <w:b/>
        <w:bCs/>
        <w:i/>
        <w:color w:val="808080" w:themeColor="background1" w:themeShade="80"/>
        <w:sz w:val="18"/>
        <w:szCs w:val="18"/>
      </w:rPr>
      <w:t>ΥΝΟΠΤΙΚΟΥ ΔΙΑΓΩΝΙΣΜΟΥ</w:t>
    </w:r>
    <w:r w:rsidRPr="00422ADA">
      <w:rPr>
        <w:rFonts w:ascii="Times New Roman" w:hAnsi="Times New Roman" w:cs="Times New Roman"/>
        <w:b/>
        <w:bCs/>
        <w:i/>
        <w:color w:val="808080" w:themeColor="background1" w:themeShade="80"/>
        <w:sz w:val="18"/>
        <w:szCs w:val="18"/>
      </w:rPr>
      <w:t xml:space="preserve"> </w:t>
    </w:r>
    <w:r w:rsidRPr="00422ADA">
      <w:rPr>
        <w:rStyle w:val="WW-"/>
        <w:b/>
        <w:i/>
        <w:color w:val="808080" w:themeColor="background1" w:themeShade="80"/>
        <w:sz w:val="18"/>
        <w:szCs w:val="18"/>
      </w:rPr>
      <w:t xml:space="preserve">για την επιλογή αναδόχου για την </w:t>
    </w:r>
  </w:p>
  <w:p w:rsidR="00F70649" w:rsidRPr="00F70649" w:rsidRDefault="00F70649" w:rsidP="00F70649">
    <w:pPr>
      <w:pStyle w:val="Body"/>
      <w:pBdr>
        <w:top w:val="none" w:sz="0" w:space="0" w:color="auto"/>
        <w:left w:val="none" w:sz="0" w:space="0" w:color="auto"/>
        <w:bottom w:val="none" w:sz="0" w:space="0" w:color="auto"/>
        <w:right w:val="none" w:sz="0" w:space="0" w:color="auto"/>
        <w:bar w:val="none" w:sz="0" w:color="auto"/>
      </w:pBdr>
      <w:spacing w:line="240" w:lineRule="auto"/>
      <w:jc w:val="left"/>
      <w:rPr>
        <w:b/>
        <w:bCs/>
        <w:i/>
        <w:color w:val="808080" w:themeColor="background1" w:themeShade="80"/>
        <w:sz w:val="18"/>
        <w:szCs w:val="18"/>
      </w:rPr>
    </w:pPr>
    <w:r w:rsidRPr="00422ADA">
      <w:rPr>
        <w:b/>
        <w:bCs/>
        <w:i/>
        <w:color w:val="808080" w:themeColor="background1" w:themeShade="80"/>
        <w:sz w:val="18"/>
        <w:szCs w:val="18"/>
      </w:rPr>
      <w:t>«Προμήθεια  και εγκατάσταση υαλοπινάκων στεγάστρων και  υαλοπινάκων προστατευτικών στηθαίων ασφαλείας»</w:t>
    </w:r>
  </w:p>
  <w:p w:rsidR="00F533E3" w:rsidRDefault="00F533E3">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C27" w:rsidRDefault="000A5C2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0A5C27" w:rsidRDefault="000A5C27">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0A5C27" w:rsidRDefault="000A5C27">
      <w:pPr>
        <w:pBdr>
          <w:top w:val="none" w:sz="0" w:space="0" w:color="auto"/>
          <w:left w:val="none" w:sz="0" w:space="0" w:color="auto"/>
          <w:bottom w:val="none" w:sz="0" w:space="0" w:color="auto"/>
          <w:right w:val="none" w:sz="0" w:space="0" w:color="auto"/>
          <w:bar w:val="none" w:sz="0" w:color="auto"/>
        </w:pBdr>
      </w:pPr>
    </w:p>
  </w:footnote>
  <w:footnote w:id="2">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Σε περίπτωση που η αναθέτουσα αρχή /αναθέτων φορέας είναι περισσότερες (οι) της (του) μίας (ενός) θα αναφέρεται το σύνολο αυτών</w:t>
      </w:r>
    </w:p>
  </w:footnote>
  <w:footnote w:id="3">
    <w:p w:rsidR="00F533E3" w:rsidRPr="00F533E3" w:rsidRDefault="00F533E3" w:rsidP="00F533E3">
      <w:pPr>
        <w:spacing w:after="100" w:afterAutospacing="1"/>
        <w:rPr>
          <w:lang w:val="el-GR"/>
        </w:rPr>
      </w:pPr>
    </w:p>
  </w:footnote>
  <w:footnote w:id="4">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τα στοιχεία των αρμοδίων, όνομα και επώνυμο, όσες φορές χρειάζεται.</w:t>
      </w:r>
    </w:p>
  </w:footnote>
  <w:footnote w:id="5">
    <w:p w:rsidR="00F533E3" w:rsidRPr="00F533E3" w:rsidRDefault="00F533E3" w:rsidP="00F533E3">
      <w:pPr>
        <w:spacing w:after="100" w:afterAutospacing="1"/>
        <w:rPr>
          <w:lang w:val="el-GR"/>
        </w:rPr>
      </w:pPr>
    </w:p>
  </w:footnote>
  <w:footnote w:id="6">
    <w:p w:rsidR="00F533E3" w:rsidRDefault="00F533E3" w:rsidP="00F533E3">
      <w:pPr>
        <w:pStyle w:val="FootnoteText"/>
        <w:tabs>
          <w:tab w:val="left" w:pos="284"/>
        </w:tabs>
        <w:spacing w:after="100" w:afterAutospacing="1" w:line="240" w:lineRule="auto"/>
        <w:rPr>
          <w:rStyle w:val="DeltaViewInsertion"/>
          <w:rFonts w:ascii="Times New Roman" w:hAnsi="Times New Roman" w:cs="Times New Roman"/>
          <w:b w:val="0"/>
          <w:bCs w:val="0"/>
          <w:i w:val="0"/>
          <w:iCs w:val="0"/>
          <w:sz w:val="14"/>
          <w:szCs w:val="14"/>
        </w:rPr>
      </w:pPr>
      <w:r>
        <w:rPr>
          <w:rStyle w:val="a"/>
          <w:rFonts w:ascii="Times New Roman" w:hAnsi="Times New Roman" w:cs="Times New Roman"/>
          <w:sz w:val="14"/>
          <w:szCs w:val="14"/>
        </w:rPr>
        <w:footnoteRef/>
      </w:r>
      <w:r>
        <w:rPr>
          <w:rFonts w:ascii="Times New Roman" w:hAnsi="Times New Roman" w:cs="Times New Roman"/>
          <w:sz w:val="14"/>
          <w:szCs w:val="14"/>
        </w:rPr>
        <w:tab/>
        <w:t xml:space="preserve">Βλέπε </w:t>
      </w:r>
      <w:r>
        <w:rPr>
          <w:rStyle w:val="DeltaViewInsertion"/>
          <w:rFonts w:ascii="Times New Roman" w:hAnsi="Times New Roman" w:cs="Times New Roman"/>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533E3" w:rsidRDefault="00F533E3" w:rsidP="00F533E3">
      <w:pPr>
        <w:pStyle w:val="FootnoteText"/>
        <w:tabs>
          <w:tab w:val="left" w:pos="284"/>
        </w:tabs>
        <w:spacing w:after="100" w:afterAutospacing="1" w:line="240" w:lineRule="auto"/>
        <w:rPr>
          <w:rStyle w:val="DeltaViewInsertion"/>
          <w:rFonts w:ascii="Times New Roman" w:hAnsi="Times New Roman" w:cs="Times New Roman"/>
          <w:b w:val="0"/>
          <w:bCs w:val="0"/>
          <w:i w:val="0"/>
          <w:iCs w:val="0"/>
          <w:sz w:val="14"/>
          <w:szCs w:val="14"/>
        </w:rPr>
      </w:pPr>
      <w:r>
        <w:rPr>
          <w:rStyle w:val="DeltaViewInsertion"/>
          <w:rFonts w:ascii="Times New Roman" w:hAnsi="Times New Roman" w:cs="Times New Roman"/>
          <w:sz w:val="14"/>
          <w:szCs w:val="14"/>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533E3" w:rsidRDefault="00F533E3" w:rsidP="00F533E3">
      <w:pPr>
        <w:pStyle w:val="FootnoteText"/>
        <w:tabs>
          <w:tab w:val="left" w:pos="284"/>
        </w:tabs>
        <w:spacing w:after="100" w:afterAutospacing="1" w:line="240" w:lineRule="auto"/>
        <w:rPr>
          <w:rStyle w:val="DeltaViewInsertion"/>
          <w:rFonts w:ascii="Times New Roman" w:hAnsi="Times New Roman" w:cs="Times New Roman"/>
          <w:b w:val="0"/>
          <w:bCs w:val="0"/>
          <w:i w:val="0"/>
          <w:iCs w:val="0"/>
          <w:sz w:val="14"/>
          <w:szCs w:val="14"/>
        </w:rPr>
      </w:pPr>
      <w:r>
        <w:rPr>
          <w:rStyle w:val="DeltaViewInsertion"/>
          <w:rFonts w:ascii="Times New Roman" w:hAnsi="Times New Roman" w:cs="Times New Roman"/>
          <w:sz w:val="14"/>
          <w:szCs w:val="14"/>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533E3" w:rsidRDefault="00F533E3" w:rsidP="00F533E3">
      <w:pPr>
        <w:pStyle w:val="FootnoteText"/>
        <w:tabs>
          <w:tab w:val="left" w:pos="284"/>
        </w:tabs>
        <w:spacing w:after="100" w:afterAutospacing="1" w:line="240" w:lineRule="auto"/>
      </w:pPr>
      <w:r>
        <w:rPr>
          <w:rStyle w:val="DeltaViewInsertion"/>
          <w:rFonts w:ascii="Times New Roman" w:hAnsi="Times New Roman" w:cs="Times New Roman"/>
          <w:sz w:val="14"/>
          <w:szCs w:val="14"/>
        </w:rPr>
        <w:t xml:space="preserve">Μεσαίες επιχειρήσεις: επιχειρήσεις που δεν είναι ούτε πολύ μικρές ούτε μικρές και </w:t>
      </w:r>
      <w:r>
        <w:rPr>
          <w:rFonts w:ascii="Times New Roman" w:hAnsi="Times New Roman" w:cs="Times New Roman"/>
          <w:sz w:val="14"/>
          <w:szCs w:val="14"/>
        </w:rPr>
        <w:t xml:space="preserve">οι οποίες </w:t>
      </w:r>
      <w:r>
        <w:rPr>
          <w:rFonts w:ascii="Times New Roman" w:hAnsi="Times New Roman" w:cs="Times New Roman"/>
          <w:b/>
          <w:bCs/>
          <w:sz w:val="14"/>
          <w:szCs w:val="14"/>
        </w:rPr>
        <w:t>απασχολούν λιγότερους από 250 εργαζομένους</w:t>
      </w:r>
      <w:r>
        <w:rPr>
          <w:rFonts w:ascii="Times New Roman" w:hAnsi="Times New Roman" w:cs="Times New Roman"/>
          <w:sz w:val="14"/>
          <w:szCs w:val="14"/>
        </w:rPr>
        <w:t xml:space="preserve"> και των οποίων ο </w:t>
      </w:r>
      <w:r>
        <w:rPr>
          <w:rFonts w:ascii="Times New Roman" w:hAnsi="Times New Roman" w:cs="Times New Roman"/>
          <w:b/>
          <w:bCs/>
          <w:sz w:val="14"/>
          <w:szCs w:val="14"/>
        </w:rPr>
        <w:t>ετήσιος κύκλος εργασιών δεν υπερβαίνει τα 50 εκατομμύρια ευρώ</w:t>
      </w:r>
      <w:r>
        <w:rPr>
          <w:rFonts w:ascii="Times New Roman" w:hAnsi="Times New Roman" w:cs="Times New Roman"/>
          <w:sz w:val="14"/>
          <w:szCs w:val="14"/>
        </w:rPr>
        <w:t xml:space="preserve"> </w:t>
      </w:r>
      <w:r>
        <w:rPr>
          <w:rFonts w:ascii="Times New Roman" w:hAnsi="Times New Roman" w:cs="Times New Roman"/>
          <w:b/>
          <w:bCs/>
          <w:i/>
          <w:iCs/>
          <w:sz w:val="14"/>
          <w:szCs w:val="14"/>
        </w:rPr>
        <w:t>και/ή</w:t>
      </w:r>
      <w:r>
        <w:rPr>
          <w:rFonts w:ascii="Times New Roman" w:hAnsi="Times New Roman" w:cs="Times New Roman"/>
          <w:sz w:val="14"/>
          <w:szCs w:val="14"/>
        </w:rPr>
        <w:t xml:space="preserve"> το </w:t>
      </w:r>
      <w:r>
        <w:rPr>
          <w:rFonts w:ascii="Times New Roman" w:hAnsi="Times New Roman" w:cs="Times New Roman"/>
          <w:b/>
          <w:bCs/>
          <w:sz w:val="14"/>
          <w:szCs w:val="14"/>
        </w:rPr>
        <w:t>σύνολο του ετήσιου ισολογισμού δεν υπερβαίνει τα 43 εκατομμύρια ευρώ</w:t>
      </w:r>
      <w:r>
        <w:rPr>
          <w:rFonts w:ascii="Times New Roman" w:hAnsi="Times New Roman" w:cs="Times New Roman"/>
          <w:sz w:val="14"/>
          <w:szCs w:val="14"/>
        </w:rPr>
        <w:t>.</w:t>
      </w:r>
    </w:p>
  </w:footnote>
  <w:footnote w:id="7">
    <w:p w:rsidR="00F533E3" w:rsidRPr="00F533E3" w:rsidRDefault="00F533E3" w:rsidP="00F533E3">
      <w:pPr>
        <w:spacing w:after="100" w:afterAutospacing="1"/>
        <w:rPr>
          <w:lang w:val="el-GR"/>
        </w:rPr>
      </w:pPr>
    </w:p>
  </w:footnote>
  <w:footnote w:id="8">
    <w:p w:rsidR="00F533E3" w:rsidRPr="00F533E3" w:rsidRDefault="00F533E3" w:rsidP="00F533E3">
      <w:pPr>
        <w:spacing w:after="100" w:afterAutospacing="1"/>
        <w:rPr>
          <w:lang w:val="el-GR"/>
        </w:rPr>
      </w:pPr>
    </w:p>
  </w:footnote>
  <w:footnote w:id="9">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 xml:space="preserve">Σύμφωνα με τις διατάξεις του άρθρου 73 παρ. 3 α, </w:t>
      </w:r>
      <w:r>
        <w:rPr>
          <w:rFonts w:ascii="Times New Roman" w:hAnsi="Times New Roman" w:cs="Times New Roman"/>
          <w:sz w:val="14"/>
          <w:szCs w:val="14"/>
          <w:u w:val="single"/>
        </w:rPr>
        <w:t xml:space="preserve">εφόσον προβλέπεται στα έγγραφα της σύμβασης </w:t>
      </w:r>
      <w:r>
        <w:rPr>
          <w:rFonts w:ascii="Times New Roman" w:hAnsi="Times New Roman" w:cs="Times New Roman"/>
          <w:sz w:val="14"/>
          <w:szCs w:val="14"/>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10">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1">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Σύμφωνα με άρθρο 73 παρ. 1 (β). Στον Κανονισμό ΕΕΕΣ (Κανονισμός ΕΕ 2016/7) αναφέρεται ως “διαφθορά”.</w:t>
      </w:r>
    </w:p>
  </w:footnote>
  <w:footnote w:id="12">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rFonts w:ascii="Times New Roman" w:hAnsi="Times New Roman" w:cs="Times New Roman"/>
          <w:b/>
          <w:bCs/>
          <w:sz w:val="14"/>
          <w:szCs w:val="14"/>
        </w:rPr>
        <w:t>ν. 3560/2007</w:t>
      </w:r>
      <w:r>
        <w:rPr>
          <w:rFonts w:ascii="Times New Roman" w:hAnsi="Times New Roman" w:cs="Times New Roman"/>
          <w:sz w:val="14"/>
          <w:szCs w:val="14"/>
        </w:rPr>
        <w:t xml:space="preserve"> </w:t>
      </w:r>
      <w:r>
        <w:rPr>
          <w:rFonts w:ascii="Times New Roman" w:hAnsi="Times New Roman" w:cs="Times New Roman"/>
          <w:b/>
          <w:bCs/>
          <w:sz w:val="14"/>
          <w:szCs w:val="14"/>
        </w:rPr>
        <w:t xml:space="preserve">(ΦΕΚ 103/Α), </w:t>
      </w:r>
      <w:r>
        <w:rPr>
          <w:rFonts w:ascii="Times New Roman" w:hAnsi="Times New Roman" w:cs="Times New Roman"/>
          <w:i/>
          <w:iCs/>
          <w:sz w:val="14"/>
          <w:szCs w:val="14"/>
        </w:rPr>
        <w:t xml:space="preserve">«Κύρωση και εφαρμογή της Σύμβασης ποινικού δικαίου για τη διαφθορά και του Πρόσθετου σ΄ αυτήν Πρωτοκόλλου» (αφορά σε </w:t>
      </w:r>
      <w:r>
        <w:rPr>
          <w:rFonts w:ascii="Times New Roman" w:hAnsi="Times New Roman" w:cs="Times New Roman"/>
          <w:sz w:val="14"/>
          <w:szCs w:val="14"/>
        </w:rPr>
        <w:t xml:space="preserve"> </w:t>
      </w:r>
      <w:r>
        <w:rPr>
          <w:rFonts w:ascii="Times New Roman" w:hAnsi="Times New Roman" w:cs="Times New Roman"/>
          <w:i/>
          <w:iCs/>
          <w:sz w:val="14"/>
          <w:szCs w:val="14"/>
        </w:rPr>
        <w:t>προσθήκη καθόσον στο ν. Άρθρο 73 παρ. 1 β αναφέρεται η κείμενη νομοθεσία)</w:t>
      </w:r>
      <w:r>
        <w:rPr>
          <w:rFonts w:ascii="Times New Roman" w:hAnsi="Times New Roman" w:cs="Times New Roman"/>
          <w:sz w:val="14"/>
          <w:szCs w:val="14"/>
        </w:rPr>
        <w:t>.</w:t>
      </w:r>
    </w:p>
  </w:footnote>
  <w:footnote w:id="13">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1"/>
          <w:rFonts w:ascii="Times New Roman" w:hAnsi="Times New Roman" w:cs="Times New Roman"/>
          <w:sz w:val="14"/>
          <w:szCs w:val="14"/>
        </w:rPr>
        <w:t xml:space="preserve">  </w:t>
      </w:r>
      <w:r>
        <w:rPr>
          <w:rFonts w:ascii="Times New Roman" w:hAnsi="Times New Roman" w:cs="Times New Roman"/>
          <w:sz w:val="14"/>
          <w:szCs w:val="14"/>
        </w:rPr>
        <w:t>όπως κυρώθηκε με το ν. 2803/2000 (ΦΕΚ 48/Α) "</w:t>
      </w:r>
      <w:r>
        <w:rPr>
          <w:rFonts w:ascii="Times New Roman" w:hAnsi="Times New Roman" w:cs="Times New Roman"/>
          <w:i/>
          <w:iCs/>
          <w:sz w:val="14"/>
          <w:szCs w:val="14"/>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4">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5">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ascii="Times New Roman" w:hAnsi="Times New Roman" w:cs="Times New Roman"/>
          <w:sz w:val="14"/>
          <w:szCs w:val="14"/>
        </w:rPr>
        <w:t xml:space="preserve"> (ΕΕ L 309 της 25.11.2005, σ.15) </w:t>
      </w:r>
      <w:r>
        <w:rPr>
          <w:rStyle w:val="a1"/>
          <w:rFonts w:ascii="Times New Roman" w:hAnsi="Times New Roman" w:cs="Times New Roman"/>
          <w:sz w:val="14"/>
          <w:szCs w:val="14"/>
        </w:rPr>
        <w:t xml:space="preserve"> </w:t>
      </w:r>
      <w:r>
        <w:rPr>
          <w:rStyle w:val="DeltaViewInsertion"/>
          <w:rFonts w:ascii="Times New Roman" w:hAnsi="Times New Roman" w:cs="Times New Roman"/>
          <w:sz w:val="14"/>
          <w:szCs w:val="14"/>
        </w:rPr>
        <w:t xml:space="preserve">που ενσωματώθηκε με το ν. 3691/2008 </w:t>
      </w:r>
      <w:r>
        <w:rPr>
          <w:rStyle w:val="DeltaViewInsertion"/>
          <w:rFonts w:ascii="Times New Roman" w:hAnsi="Times New Roman" w:cs="Times New Roman"/>
          <w:spacing w:val="-10"/>
          <w:sz w:val="14"/>
          <w:szCs w:val="14"/>
        </w:rPr>
        <w:t>(ΦΕΚ 166/Α) “</w:t>
      </w:r>
      <w:r>
        <w:rPr>
          <w:rStyle w:val="DeltaViewInsertion"/>
          <w:rFonts w:ascii="Times New Roman" w:hAnsi="Times New Roman" w:cs="Times New Roman"/>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6">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Style w:val="DeltaViewInsertion"/>
          <w:rFonts w:ascii="Times New Roman" w:hAnsi="Times New Roman" w:cs="Times New Roman"/>
          <w:sz w:val="14"/>
          <w:szCs w:val="14"/>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footnote>
  <w:footnote w:id="17">
    <w:p w:rsidR="00F533E3" w:rsidRPr="00F533E3" w:rsidRDefault="00F533E3" w:rsidP="00F533E3">
      <w:pPr>
        <w:spacing w:after="100" w:afterAutospacing="1"/>
        <w:rPr>
          <w:lang w:val="el-GR"/>
        </w:rPr>
      </w:pPr>
    </w:p>
  </w:footnote>
  <w:footnote w:id="18">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19">
    <w:p w:rsidR="00F533E3" w:rsidRPr="00F533E3" w:rsidRDefault="00F533E3" w:rsidP="00F533E3">
      <w:pPr>
        <w:spacing w:after="100" w:afterAutospacing="1"/>
        <w:rPr>
          <w:lang w:val="el-GR"/>
        </w:rPr>
      </w:pPr>
    </w:p>
  </w:footnote>
  <w:footnote w:id="20">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21">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22">
    <w:p w:rsidR="00F533E3" w:rsidRPr="00F533E3" w:rsidRDefault="00F533E3" w:rsidP="00F533E3">
      <w:pPr>
        <w:spacing w:after="100" w:afterAutospacing="1"/>
        <w:rPr>
          <w:lang w:val="el-GR"/>
        </w:rPr>
      </w:pPr>
    </w:p>
  </w:footnote>
  <w:footnote w:id="23">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Λαμβανομένου υπόψη του χαρακτήρα των εγκλημάτων που έχουν διαπραχθεί (μεμονωμένα, κατ</w:t>
      </w:r>
      <w:r>
        <w:rPr>
          <w:rFonts w:ascii="Tahoma" w:hAnsi="Tahoma" w:cs="Tahoma"/>
          <w:sz w:val="14"/>
          <w:szCs w:val="14"/>
        </w:rPr>
        <w:t>᾽</w:t>
      </w:r>
      <w:r>
        <w:rPr>
          <w:rFonts w:ascii="Times New Roman" w:hAnsi="Times New Roman" w:cs="Times New Roman"/>
          <w:sz w:val="14"/>
          <w:szCs w:val="14"/>
        </w:rPr>
        <w:t xml:space="preserve"> εξακολούθηση, συστηματικά ...), η επεξήγηση πρέπει να καταδεικνύει την επάρκεια των μέτρων που λήφθηκαν. </w:t>
      </w:r>
    </w:p>
  </w:footnote>
  <w:footnote w:id="24">
    <w:p w:rsidR="00F533E3" w:rsidRPr="00F533E3" w:rsidRDefault="00F533E3" w:rsidP="00F533E3">
      <w:pPr>
        <w:spacing w:after="100" w:afterAutospacing="1"/>
        <w:rPr>
          <w:lang w:val="el-GR"/>
        </w:rPr>
      </w:pPr>
    </w:p>
  </w:footnote>
  <w:footnote w:id="25">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Λαμβανομένου υπόψη του χαρακτήρα των εγκλημάτων που έχουν διαπραχθεί (μεμονωμένα, κατ</w:t>
      </w:r>
      <w:r>
        <w:rPr>
          <w:rFonts w:ascii="Tahoma" w:hAnsi="Tahoma" w:cs="Tahoma"/>
          <w:sz w:val="14"/>
          <w:szCs w:val="14"/>
        </w:rPr>
        <w:t>᾽</w:t>
      </w:r>
      <w:r>
        <w:rPr>
          <w:rFonts w:ascii="Times New Roman" w:hAnsi="Times New Roman" w:cs="Times New Roman"/>
          <w:sz w:val="14"/>
          <w:szCs w:val="14"/>
        </w:rPr>
        <w:t xml:space="preserve"> εξακολούθηση, συστηματικά ...), η επεξήγηση πρέπει να καταδεικνύει την επάρκεια των μέτρων που λήφθηκαν. </w:t>
      </w:r>
    </w:p>
  </w:footnote>
  <w:footnote w:id="26">
    <w:p w:rsidR="00F533E3" w:rsidRPr="00F533E3" w:rsidRDefault="00F533E3" w:rsidP="00F533E3">
      <w:pPr>
        <w:spacing w:after="100" w:afterAutospacing="1"/>
        <w:rPr>
          <w:lang w:val="el-GR"/>
        </w:rPr>
      </w:pPr>
    </w:p>
  </w:footnote>
  <w:footnote w:id="27">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footnote>
  <w:footnote w:id="28">
    <w:p w:rsidR="00F533E3" w:rsidRPr="00F533E3" w:rsidRDefault="00F533E3" w:rsidP="00F533E3">
      <w:pPr>
        <w:spacing w:after="100" w:afterAutospacing="1"/>
        <w:rPr>
          <w:lang w:val="el-GR"/>
        </w:rPr>
      </w:pPr>
    </w:p>
  </w:footnote>
  <w:footnote w:id="29">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 xml:space="preserve">Σημειώνεται ότι, σύμφωνα με το άρθρο 73 παρ. 3 περ. α  και β, </w:t>
      </w:r>
      <w:r>
        <w:rPr>
          <w:rFonts w:ascii="Times New Roman" w:hAnsi="Times New Roman" w:cs="Times New Roman"/>
          <w:sz w:val="14"/>
          <w:szCs w:val="14"/>
          <w:u w:val="single"/>
        </w:rPr>
        <w:t xml:space="preserve">εφόσον προβλέπεται στα έγγραφα της σύμβασης </w:t>
      </w:r>
      <w:r>
        <w:rPr>
          <w:rFonts w:ascii="Times New Roman" w:hAnsi="Times New Roman" w:cs="Times New Roman"/>
          <w:sz w:val="14"/>
          <w:szCs w:val="14"/>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30">
    <w:p w:rsidR="00F533E3" w:rsidRPr="00F533E3" w:rsidRDefault="00F533E3" w:rsidP="00F533E3">
      <w:pPr>
        <w:spacing w:after="100" w:afterAutospacing="1"/>
        <w:rPr>
          <w:lang w:val="el-GR"/>
        </w:rPr>
      </w:pPr>
    </w:p>
  </w:footnote>
  <w:footnote w:id="31">
    <w:p w:rsidR="00F533E3" w:rsidRDefault="00F533E3" w:rsidP="00F533E3">
      <w:pPr>
        <w:pStyle w:val="FootnoteText"/>
        <w:tabs>
          <w:tab w:val="left" w:pos="284"/>
        </w:tabs>
        <w:spacing w:after="100" w:afterAutospacing="1"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Επαναλάβετε όσες φορές χρειάζεται.</w:t>
      </w:r>
    </w:p>
  </w:footnote>
  <w:footnote w:id="32">
    <w:p w:rsidR="00F533E3" w:rsidRDefault="00F533E3" w:rsidP="00F533E3">
      <w:pPr>
        <w:pStyle w:val="FootnoteText"/>
        <w:tabs>
          <w:tab w:val="left" w:pos="284"/>
        </w:tabs>
        <w:spacing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Πρβλ και άρθρο 1 ν. 4250/2014</w:t>
      </w:r>
    </w:p>
  </w:footnote>
  <w:footnote w:id="33">
    <w:p w:rsidR="00F533E3" w:rsidRDefault="00F533E3" w:rsidP="00F533E3">
      <w:pPr>
        <w:pStyle w:val="FootnoteText"/>
        <w:tabs>
          <w:tab w:val="left" w:pos="284"/>
        </w:tabs>
        <w:spacing w:line="240" w:lineRule="auto"/>
      </w:pPr>
      <w:r>
        <w:rPr>
          <w:rStyle w:val="a"/>
          <w:rFonts w:ascii="Times New Roman" w:hAnsi="Times New Roman" w:cs="Times New Roman"/>
          <w:sz w:val="14"/>
          <w:szCs w:val="14"/>
        </w:rPr>
        <w:footnoteRef/>
      </w:r>
      <w:r>
        <w:rPr>
          <w:rFonts w:ascii="Times New Roman" w:hAnsi="Times New Roman" w:cs="Times New Roman"/>
          <w:sz w:val="14"/>
          <w:szCs w:val="14"/>
        </w:rPr>
        <w:tab/>
        <w:t>Υπό την προϋπόθεση ότι ο οικονομικός φορέας έχει παράσχει τις απαραίτητες πληροφορίες (</w:t>
      </w:r>
      <w:r>
        <w:rPr>
          <w:rFonts w:ascii="Times New Roman" w:hAnsi="Times New Roman" w:cs="Times New Roman"/>
          <w:i/>
          <w:iCs/>
          <w:sz w:val="14"/>
          <w:szCs w:val="14"/>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rFonts w:ascii="Times New Roman" w:hAnsi="Times New Roman" w:cs="Times New Roman"/>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3E3" w:rsidRDefault="00F533E3">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A2B"/>
    <w:multiLevelType w:val="hybridMultilevel"/>
    <w:tmpl w:val="3E52526C"/>
    <w:numStyleLink w:val="ImportedStyle3"/>
  </w:abstractNum>
  <w:abstractNum w:abstractNumId="1">
    <w:nsid w:val="040C7918"/>
    <w:multiLevelType w:val="multilevel"/>
    <w:tmpl w:val="4F54C012"/>
    <w:styleLink w:val="ImportedStyle7"/>
    <w:lvl w:ilvl="0">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8" w:hanging="4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AA57CE1"/>
    <w:multiLevelType w:val="hybridMultilevel"/>
    <w:tmpl w:val="3C063A3E"/>
    <w:styleLink w:val="ImportedStyle60"/>
    <w:lvl w:ilvl="0" w:tplc="E208EF24">
      <w:start w:val="1"/>
      <w:numFmt w:val="bullet"/>
      <w:lvlText w:val="•"/>
      <w:lvlJc w:val="left"/>
      <w:pPr>
        <w:ind w:left="36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7680F0C">
      <w:start w:val="1"/>
      <w:numFmt w:val="bullet"/>
      <w:lvlText w:val="·"/>
      <w:lvlJc w:val="left"/>
      <w:pPr>
        <w:ind w:left="709"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A921636">
      <w:start w:val="1"/>
      <w:numFmt w:val="bullet"/>
      <w:lvlText w:val="·"/>
      <w:lvlJc w:val="left"/>
      <w:pPr>
        <w:ind w:left="1135"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8FAF816">
      <w:start w:val="1"/>
      <w:numFmt w:val="bullet"/>
      <w:lvlText w:val="·"/>
      <w:lvlJc w:val="left"/>
      <w:pPr>
        <w:ind w:left="1561"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1EA64BDE">
      <w:start w:val="1"/>
      <w:numFmt w:val="bullet"/>
      <w:lvlText w:val="·"/>
      <w:lvlJc w:val="left"/>
      <w:pPr>
        <w:ind w:left="1987"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8C6ACF4">
      <w:start w:val="1"/>
      <w:numFmt w:val="bullet"/>
      <w:lvlText w:val="·"/>
      <w:lvlJc w:val="left"/>
      <w:pPr>
        <w:ind w:left="2413"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E562F5C">
      <w:start w:val="1"/>
      <w:numFmt w:val="bullet"/>
      <w:lvlText w:val="·"/>
      <w:lvlJc w:val="left"/>
      <w:pPr>
        <w:ind w:left="2839"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32CAC1B6">
      <w:start w:val="1"/>
      <w:numFmt w:val="bullet"/>
      <w:lvlText w:val="·"/>
      <w:lvlJc w:val="left"/>
      <w:pPr>
        <w:ind w:left="3265"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BBE888E">
      <w:start w:val="1"/>
      <w:numFmt w:val="bullet"/>
      <w:lvlText w:val="·"/>
      <w:lvlJc w:val="left"/>
      <w:pPr>
        <w:ind w:left="3691" w:hanging="283"/>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C1C4E18"/>
    <w:multiLevelType w:val="hybridMultilevel"/>
    <w:tmpl w:val="5B4CFC16"/>
    <w:numStyleLink w:val="ImportedStyle14"/>
  </w:abstractNum>
  <w:abstractNum w:abstractNumId="4">
    <w:nsid w:val="0C7D5ABD"/>
    <w:multiLevelType w:val="hybridMultilevel"/>
    <w:tmpl w:val="B8DAF43E"/>
    <w:styleLink w:val="ImportedStyle9"/>
    <w:lvl w:ilvl="0" w:tplc="B5BC76EE">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C5C1AB4">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970824E">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67161EA0">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2F008BD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50454CE">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6588308">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5EC4111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C22EEAC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143C6A85"/>
    <w:multiLevelType w:val="hybridMultilevel"/>
    <w:tmpl w:val="5B4CFC16"/>
    <w:styleLink w:val="ImportedStyle14"/>
    <w:lvl w:ilvl="0" w:tplc="5CE8A14A">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90A2FA4">
      <w:start w:val="1"/>
      <w:numFmt w:val="lowerLetter"/>
      <w:lvlText w:val="%2."/>
      <w:lvlJc w:val="left"/>
      <w:pPr>
        <w:ind w:left="14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2C6C9190">
      <w:start w:val="1"/>
      <w:numFmt w:val="lowerRoman"/>
      <w:lvlText w:val="%3."/>
      <w:lvlJc w:val="left"/>
      <w:pPr>
        <w:ind w:left="2157" w:hanging="2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D112246A">
      <w:start w:val="1"/>
      <w:numFmt w:val="decimal"/>
      <w:lvlText w:val="%4."/>
      <w:lvlJc w:val="left"/>
      <w:pPr>
        <w:ind w:left="287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74FE928E">
      <w:start w:val="1"/>
      <w:numFmt w:val="lowerLetter"/>
      <w:lvlText w:val="%5."/>
      <w:lvlJc w:val="left"/>
      <w:pPr>
        <w:ind w:left="359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C040DDA0">
      <w:start w:val="1"/>
      <w:numFmt w:val="lowerRoman"/>
      <w:lvlText w:val="%6."/>
      <w:lvlJc w:val="left"/>
      <w:pPr>
        <w:ind w:left="4317" w:hanging="2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DA07B9E">
      <w:start w:val="1"/>
      <w:numFmt w:val="decimal"/>
      <w:lvlText w:val="%7."/>
      <w:lvlJc w:val="left"/>
      <w:pPr>
        <w:ind w:left="503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D250C94E">
      <w:start w:val="1"/>
      <w:numFmt w:val="lowerLetter"/>
      <w:lvlText w:val="%8."/>
      <w:lvlJc w:val="left"/>
      <w:pPr>
        <w:ind w:left="5757" w:hanging="35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C3A850E">
      <w:start w:val="1"/>
      <w:numFmt w:val="lowerRoman"/>
      <w:lvlText w:val="%9."/>
      <w:lvlJc w:val="left"/>
      <w:pPr>
        <w:ind w:left="6477" w:hanging="277"/>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69B709F"/>
    <w:multiLevelType w:val="hybridMultilevel"/>
    <w:tmpl w:val="C55ACA52"/>
    <w:styleLink w:val="ImportedStyle13"/>
    <w:lvl w:ilvl="0" w:tplc="5E30E604">
      <w:start w:val="1"/>
      <w:numFmt w:val="bullet"/>
      <w:lvlText w:val="-"/>
      <w:lvlJc w:val="left"/>
      <w:pPr>
        <w:ind w:left="108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3848CAA">
      <w:start w:val="1"/>
      <w:numFmt w:val="bullet"/>
      <w:lvlText w:val="o"/>
      <w:lvlJc w:val="left"/>
      <w:pPr>
        <w:ind w:left="180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D700A654">
      <w:start w:val="1"/>
      <w:numFmt w:val="bullet"/>
      <w:lvlText w:val="▪"/>
      <w:lvlJc w:val="left"/>
      <w:pPr>
        <w:ind w:left="252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767E3BF2">
      <w:start w:val="1"/>
      <w:numFmt w:val="bullet"/>
      <w:lvlText w:val="•"/>
      <w:lvlJc w:val="left"/>
      <w:pPr>
        <w:ind w:left="324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BFEE8B6">
      <w:start w:val="1"/>
      <w:numFmt w:val="bullet"/>
      <w:lvlText w:val="o"/>
      <w:lvlJc w:val="left"/>
      <w:pPr>
        <w:ind w:left="396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1D58FFC4">
      <w:start w:val="1"/>
      <w:numFmt w:val="bullet"/>
      <w:lvlText w:val="▪"/>
      <w:lvlJc w:val="left"/>
      <w:pPr>
        <w:ind w:left="468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E8E5F40">
      <w:start w:val="1"/>
      <w:numFmt w:val="bullet"/>
      <w:lvlText w:val="•"/>
      <w:lvlJc w:val="left"/>
      <w:pPr>
        <w:ind w:left="540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D9ED1D8">
      <w:start w:val="1"/>
      <w:numFmt w:val="bullet"/>
      <w:lvlText w:val="o"/>
      <w:lvlJc w:val="left"/>
      <w:pPr>
        <w:ind w:left="612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E0A80C16">
      <w:start w:val="1"/>
      <w:numFmt w:val="bullet"/>
      <w:lvlText w:val="▪"/>
      <w:lvlJc w:val="left"/>
      <w:pPr>
        <w:ind w:left="6840" w:hanging="360"/>
      </w:pPr>
      <w:rPr>
        <w:rFonts w:ascii="Times New Roman" w:eastAsia="Times New Roman" w:hAnsi="Times New Roman"/>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6D34934"/>
    <w:multiLevelType w:val="hybridMultilevel"/>
    <w:tmpl w:val="414A35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9706B3"/>
    <w:multiLevelType w:val="multilevel"/>
    <w:tmpl w:val="4F54C012"/>
    <w:numStyleLink w:val="ImportedStyle7"/>
  </w:abstractNum>
  <w:abstractNum w:abstractNumId="9">
    <w:nsid w:val="1CD010B2"/>
    <w:multiLevelType w:val="multilevel"/>
    <w:tmpl w:val="00FE6A76"/>
    <w:numStyleLink w:val="ImportedStyle5"/>
  </w:abstractNum>
  <w:abstractNum w:abstractNumId="10">
    <w:nsid w:val="1DE2258C"/>
    <w:multiLevelType w:val="hybridMultilevel"/>
    <w:tmpl w:val="34201642"/>
    <w:styleLink w:val="ImportedStyle12"/>
    <w:lvl w:ilvl="0" w:tplc="28A8FCE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9E7461D4">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E725FA4">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B1FA63DC">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5302E9A4">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5C6854E">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852C7EAE">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73BA38C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FDC975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1FAF3711"/>
    <w:multiLevelType w:val="hybridMultilevel"/>
    <w:tmpl w:val="695451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21446DB0"/>
    <w:multiLevelType w:val="hybridMultilevel"/>
    <w:tmpl w:val="E100638A"/>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23E65D54"/>
    <w:multiLevelType w:val="hybridMultilevel"/>
    <w:tmpl w:val="302EAFF4"/>
    <w:styleLink w:val="ImportedStyle6"/>
    <w:lvl w:ilvl="0" w:tplc="AC92D5B6">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C305B76">
      <w:start w:val="1"/>
      <w:numFmt w:val="decimal"/>
      <w:lvlText w:val="%2."/>
      <w:lvlJc w:val="left"/>
      <w:pPr>
        <w:ind w:left="1080" w:hanging="3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1F2AEDE">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1D78D11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9800E066">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D783242">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4DE21B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8D4780C">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EE8026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6775812"/>
    <w:multiLevelType w:val="hybridMultilevel"/>
    <w:tmpl w:val="86748584"/>
    <w:numStyleLink w:val="ImportedStyle1"/>
  </w:abstractNum>
  <w:abstractNum w:abstractNumId="15">
    <w:nsid w:val="28EA4D4A"/>
    <w:multiLevelType w:val="hybridMultilevel"/>
    <w:tmpl w:val="ED5458D2"/>
    <w:numStyleLink w:val="ImportedStyle11"/>
  </w:abstractNum>
  <w:abstractNum w:abstractNumId="16">
    <w:nsid w:val="2AF11CA9"/>
    <w:multiLevelType w:val="hybridMultilevel"/>
    <w:tmpl w:val="86748584"/>
    <w:styleLink w:val="ImportedStyle1"/>
    <w:lvl w:ilvl="0" w:tplc="BC3E1EC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122C73F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33FC9456">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A74F6A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CE6EA5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CE2A9AE">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F8EC275A">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13CE2EB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4E844B6">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34321DD7"/>
    <w:multiLevelType w:val="hybridMultilevel"/>
    <w:tmpl w:val="86748584"/>
    <w:lvl w:ilvl="0" w:tplc="BFDCF3C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7D834F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73EEE4AC">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3F88D15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7102628">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45EE118A">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162874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0A70E72C">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3670DA3E">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353F5D27"/>
    <w:multiLevelType w:val="hybridMultilevel"/>
    <w:tmpl w:val="ED5458D2"/>
    <w:styleLink w:val="ImportedStyle11"/>
    <w:lvl w:ilvl="0" w:tplc="EDAECA6C">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3F482A5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BFAA7C64">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9D65D26">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D73A44E8">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EFF051B2">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72A8202A">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43E04B36">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D276980C">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7A205FF"/>
    <w:multiLevelType w:val="hybridMultilevel"/>
    <w:tmpl w:val="9A16DD30"/>
    <w:numStyleLink w:val="ImportedStyle2"/>
  </w:abstractNum>
  <w:abstractNum w:abstractNumId="20">
    <w:nsid w:val="39301400"/>
    <w:multiLevelType w:val="hybridMultilevel"/>
    <w:tmpl w:val="94D64450"/>
    <w:lvl w:ilvl="0" w:tplc="0408000F">
      <w:start w:val="1"/>
      <w:numFmt w:val="decimal"/>
      <w:lvlText w:val="%1."/>
      <w:lvlJc w:val="left"/>
      <w:pPr>
        <w:ind w:left="720" w:hanging="360"/>
      </w:p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nsid w:val="39616B5D"/>
    <w:multiLevelType w:val="hybridMultilevel"/>
    <w:tmpl w:val="3C063A3E"/>
    <w:numStyleLink w:val="ImportedStyle60"/>
  </w:abstractNum>
  <w:abstractNum w:abstractNumId="22">
    <w:nsid w:val="3B7D61D3"/>
    <w:multiLevelType w:val="hybridMultilevel"/>
    <w:tmpl w:val="34201642"/>
    <w:numStyleLink w:val="ImportedStyle12"/>
  </w:abstractNum>
  <w:abstractNum w:abstractNumId="23">
    <w:nsid w:val="40A81C2F"/>
    <w:multiLevelType w:val="hybridMultilevel"/>
    <w:tmpl w:val="D722D2A6"/>
    <w:styleLink w:val="ImportedStyle10"/>
    <w:lvl w:ilvl="0" w:tplc="A0C2C988">
      <w:start w:val="1"/>
      <w:numFmt w:val="decimal"/>
      <w:lvlText w:val="%1."/>
      <w:lvlJc w:val="left"/>
      <w:pPr>
        <w:ind w:left="284"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230F9DC">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F0081B8C">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297258BA">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4150ED2C">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77661024">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98B27D4C">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6C02F7AE">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8A1A8CF6">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432A7091"/>
    <w:multiLevelType w:val="hybridMultilevel"/>
    <w:tmpl w:val="862CBCA6"/>
    <w:styleLink w:val="ImportedStyle4"/>
    <w:lvl w:ilvl="0" w:tplc="CA166312">
      <w:start w:val="1"/>
      <w:numFmt w:val="decimal"/>
      <w:lvlText w:val="%1."/>
      <w:lvlJc w:val="left"/>
      <w:pPr>
        <w:ind w:left="36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1528005E">
      <w:start w:val="1"/>
      <w:numFmt w:val="lowerLetter"/>
      <w:lvlText w:val="%2."/>
      <w:lvlJc w:val="left"/>
      <w:pPr>
        <w:ind w:left="144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95C8B0BE">
      <w:start w:val="1"/>
      <w:numFmt w:val="lowerRoman"/>
      <w:lvlText w:val="%3."/>
      <w:lvlJc w:val="left"/>
      <w:pPr>
        <w:ind w:left="2160" w:hanging="27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3" w:tplc="114ABACE">
      <w:start w:val="1"/>
      <w:numFmt w:val="decimal"/>
      <w:lvlText w:val="%4."/>
      <w:lvlJc w:val="left"/>
      <w:pPr>
        <w:ind w:left="288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4" w:tplc="F8428E28">
      <w:start w:val="1"/>
      <w:numFmt w:val="lowerLetter"/>
      <w:lvlText w:val="%5."/>
      <w:lvlJc w:val="left"/>
      <w:pPr>
        <w:ind w:left="360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5" w:tplc="2CECBBA8">
      <w:start w:val="1"/>
      <w:numFmt w:val="lowerRoman"/>
      <w:lvlText w:val="%6."/>
      <w:lvlJc w:val="left"/>
      <w:pPr>
        <w:ind w:left="4320" w:hanging="27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6" w:tplc="A8D0D760">
      <w:start w:val="1"/>
      <w:numFmt w:val="decimal"/>
      <w:lvlText w:val="%7."/>
      <w:lvlJc w:val="left"/>
      <w:pPr>
        <w:ind w:left="504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tplc="12165666">
      <w:start w:val="1"/>
      <w:numFmt w:val="lowerLetter"/>
      <w:lvlText w:val="%8."/>
      <w:lvlJc w:val="left"/>
      <w:pPr>
        <w:ind w:left="5760" w:hanging="36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8" w:tplc="D8281170">
      <w:start w:val="1"/>
      <w:numFmt w:val="lowerRoman"/>
      <w:lvlText w:val="%9."/>
      <w:lvlJc w:val="left"/>
      <w:pPr>
        <w:ind w:left="6480" w:hanging="270"/>
      </w:pPr>
      <w:rPr>
        <w:rFonts w:ascii="Times New Roman" w:eastAsia="Times New Roman" w:hAnsi="Times New Roman" w:cs="Times New Roman"/>
        <w:b w:val="0"/>
        <w:bCs w:val="0"/>
        <w:i/>
        <w:iCs/>
        <w:caps w:val="0"/>
        <w:smallCaps w:val="0"/>
        <w:strike w:val="0"/>
        <w:dstrike w:val="0"/>
        <w:color w:val="000000"/>
        <w:spacing w:val="0"/>
        <w:w w:val="100"/>
        <w:kern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463A5505"/>
    <w:multiLevelType w:val="multilevel"/>
    <w:tmpl w:val="00FE6A76"/>
    <w:styleLink w:val="ImportedStyle5"/>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49784456"/>
    <w:multiLevelType w:val="hybridMultilevel"/>
    <w:tmpl w:val="A9166408"/>
    <w:lvl w:ilvl="0" w:tplc="E6FE4D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1A271D2"/>
    <w:multiLevelType w:val="hybridMultilevel"/>
    <w:tmpl w:val="8E107AC8"/>
    <w:styleLink w:val="ImportedStyle8"/>
    <w:lvl w:ilvl="0" w:tplc="E9784204">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792C638">
      <w:start w:val="1"/>
      <w:numFmt w:val="lowerLetter"/>
      <w:lvlText w:val="%2."/>
      <w:lvlJc w:val="left"/>
      <w:pPr>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338DDE8">
      <w:start w:val="1"/>
      <w:numFmt w:val="lowerRoman"/>
      <w:lvlText w:val="%3."/>
      <w:lvlJc w:val="left"/>
      <w:pPr>
        <w:ind w:left="180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977AB5FE">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645ED622">
      <w:start w:val="1"/>
      <w:numFmt w:val="lowerLetter"/>
      <w:lvlText w:val="%5."/>
      <w:lvlJc w:val="left"/>
      <w:pPr>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596E4F4A">
      <w:start w:val="1"/>
      <w:numFmt w:val="lowerRoman"/>
      <w:lvlText w:val="%6."/>
      <w:lvlJc w:val="left"/>
      <w:pPr>
        <w:ind w:left="39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0687156">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B548B60">
      <w:start w:val="1"/>
      <w:numFmt w:val="lowerLetter"/>
      <w:lvlText w:val="%8."/>
      <w:lvlJc w:val="left"/>
      <w:pPr>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7EA03F8E">
      <w:start w:val="1"/>
      <w:numFmt w:val="lowerRoman"/>
      <w:lvlText w:val="%9."/>
      <w:lvlJc w:val="left"/>
      <w:pPr>
        <w:ind w:left="61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3162710"/>
    <w:multiLevelType w:val="hybridMultilevel"/>
    <w:tmpl w:val="9A16DD30"/>
    <w:styleLink w:val="ImportedStyle2"/>
    <w:lvl w:ilvl="0" w:tplc="251AD1B8">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F5C8B342">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A156E4F4">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208EFE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098930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979A984A">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EB20F31C">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FE72F9A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0D969A40">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54A045E6"/>
    <w:multiLevelType w:val="hybridMultilevel"/>
    <w:tmpl w:val="D722D2A6"/>
    <w:numStyleLink w:val="ImportedStyle10"/>
  </w:abstractNum>
  <w:abstractNum w:abstractNumId="30">
    <w:nsid w:val="5FBE5213"/>
    <w:multiLevelType w:val="hybridMultilevel"/>
    <w:tmpl w:val="B8DAF43E"/>
    <w:numStyleLink w:val="ImportedStyle9"/>
  </w:abstractNum>
  <w:abstractNum w:abstractNumId="31">
    <w:nsid w:val="60310156"/>
    <w:multiLevelType w:val="hybridMultilevel"/>
    <w:tmpl w:val="862CBCA6"/>
    <w:numStyleLink w:val="ImportedStyle4"/>
  </w:abstractNum>
  <w:abstractNum w:abstractNumId="32">
    <w:nsid w:val="663708AA"/>
    <w:multiLevelType w:val="hybridMultilevel"/>
    <w:tmpl w:val="3E52526C"/>
    <w:styleLink w:val="ImportedStyle3"/>
    <w:lvl w:ilvl="0" w:tplc="71925F6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840CBC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0E60E36">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8D8A51BC">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F9E2F9DC">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023AE3D4">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02B40994">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E77299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24A2ACE8">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1BA4774"/>
    <w:multiLevelType w:val="hybridMultilevel"/>
    <w:tmpl w:val="302EAFF4"/>
    <w:numStyleLink w:val="ImportedStyle6"/>
  </w:abstractNum>
  <w:abstractNum w:abstractNumId="34">
    <w:nsid w:val="79EF2B6F"/>
    <w:multiLevelType w:val="hybridMultilevel"/>
    <w:tmpl w:val="8E107AC8"/>
    <w:numStyleLink w:val="ImportedStyle8"/>
  </w:abstractNum>
  <w:abstractNum w:abstractNumId="35">
    <w:nsid w:val="7B025E69"/>
    <w:multiLevelType w:val="hybridMultilevel"/>
    <w:tmpl w:val="7A1ADA1C"/>
    <w:lvl w:ilvl="0" w:tplc="E6FE4D0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8"/>
  </w:num>
  <w:num w:numId="4">
    <w:abstractNumId w:val="19"/>
  </w:num>
  <w:num w:numId="5">
    <w:abstractNumId w:val="32"/>
  </w:num>
  <w:num w:numId="6">
    <w:abstractNumId w:val="0"/>
  </w:num>
  <w:num w:numId="7">
    <w:abstractNumId w:val="24"/>
  </w:num>
  <w:num w:numId="8">
    <w:abstractNumId w:val="31"/>
  </w:num>
  <w:num w:numId="9">
    <w:abstractNumId w:val="31"/>
    <w:lvlOverride w:ilvl="0">
      <w:lvl w:ilvl="0" w:tplc="62503044">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tplc="2124B058">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2">
      <w:lvl w:ilvl="2" w:tplc="A0C63FB2">
        <w:start w:val="1"/>
        <w:numFmt w:val="lowerRoman"/>
        <w:lvlText w:val="%3."/>
        <w:lvlJc w:val="left"/>
        <w:pPr>
          <w:ind w:left="216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tplc="FFF27514">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tplc="215C2F4A">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tplc="AA0295C4">
        <w:start w:val="1"/>
        <w:numFmt w:val="lowerRoman"/>
        <w:lvlText w:val="%6."/>
        <w:lvlJc w:val="left"/>
        <w:pPr>
          <w:ind w:left="432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tplc="EECCAA0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tplc="78E4213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tplc="5E9E3456">
        <w:start w:val="1"/>
        <w:numFmt w:val="lowerRoman"/>
        <w:lvlText w:val="%9."/>
        <w:lvlJc w:val="left"/>
        <w:pPr>
          <w:ind w:left="6480"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num>
  <w:num w:numId="10">
    <w:abstractNumId w:val="25"/>
  </w:num>
  <w:num w:numId="11">
    <w:abstractNumId w:val="9"/>
  </w:num>
  <w:num w:numId="12">
    <w:abstractNumId w:val="9"/>
    <w:lvlOverride w:ilvl="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lvl w:ilvl="1">
        <w:start w:val="1"/>
        <w:numFmt w:val="decimal"/>
        <w:lvlText w:val="%1.%2."/>
        <w:lvlJc w:val="left"/>
        <w:pPr>
          <w:ind w:left="788" w:hanging="43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2">
      <w:lvl w:ilvl="2">
        <w:start w:val="1"/>
        <w:numFmt w:val="decimal"/>
        <w:lvlText w:val="%1.%2.%3."/>
        <w:lvlJc w:val="left"/>
        <w:pPr>
          <w:ind w:left="1220" w:hanging="50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lvl w:ilvl="3">
        <w:start w:val="1"/>
        <w:numFmt w:val="decimal"/>
        <w:lvlText w:val="%1.%2.%3.%4."/>
        <w:lvlJc w:val="left"/>
        <w:pPr>
          <w:ind w:left="1724"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1.%2.%3.%4.%5."/>
        <w:lvlJc w:val="left"/>
        <w:pPr>
          <w:ind w:left="2228" w:hanging="7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lvl w:ilvl="5">
        <w:start w:val="1"/>
        <w:numFmt w:val="decimal"/>
        <w:lvlText w:val="%1.%2.%3.%4.%5.%6."/>
        <w:lvlJc w:val="left"/>
        <w:pPr>
          <w:ind w:left="2732" w:hanging="93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lvl w:ilvl="6">
        <w:start w:val="1"/>
        <w:numFmt w:val="decimal"/>
        <w:lvlText w:val="%1.%2.%3.%4.%5.%6.%7."/>
        <w:lvlJc w:val="left"/>
        <w:pPr>
          <w:ind w:left="3236" w:hanging="107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lvl w:ilvl="7">
        <w:start w:val="1"/>
        <w:numFmt w:val="decimal"/>
        <w:lvlText w:val="%1.%2.%3.%4.%5.%6.%7.%8."/>
        <w:lvlJc w:val="left"/>
        <w:pPr>
          <w:ind w:left="3740" w:hanging="122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lvl w:ilvl="8">
        <w:start w:val="1"/>
        <w:numFmt w:val="decimal"/>
        <w:lvlText w:val="%1.%2.%3.%4.%5.%6.%7.%8.%9."/>
        <w:lvlJc w:val="left"/>
        <w:pPr>
          <w:ind w:left="4316" w:hanging="143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num>
  <w:num w:numId="13">
    <w:abstractNumId w:val="13"/>
  </w:num>
  <w:num w:numId="14">
    <w:abstractNumId w:val="33"/>
  </w:num>
  <w:num w:numId="15">
    <w:abstractNumId w:val="2"/>
  </w:num>
  <w:num w:numId="16">
    <w:abstractNumId w:val="21"/>
  </w:num>
  <w:num w:numId="17">
    <w:abstractNumId w:val="1"/>
  </w:num>
  <w:num w:numId="18">
    <w:abstractNumId w:val="8"/>
  </w:num>
  <w:num w:numId="19">
    <w:abstractNumId w:val="8"/>
    <w:lvlOverride w:ilvl="0">
      <w:lvl w:ilvl="0">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88" w:hanging="4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1.%2.%3."/>
        <w:lvlJc w:val="left"/>
        <w:pPr>
          <w:ind w:left="1154" w:hanging="50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658" w:hanging="64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162" w:hanging="79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666" w:hanging="93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170" w:hanging="107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3674" w:hanging="122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250" w:hanging="143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0">
    <w:abstractNumId w:val="27"/>
  </w:num>
  <w:num w:numId="21">
    <w:abstractNumId w:val="34"/>
  </w:num>
  <w:num w:numId="22">
    <w:abstractNumId w:val="4"/>
  </w:num>
  <w:num w:numId="23">
    <w:abstractNumId w:val="30"/>
  </w:num>
  <w:num w:numId="24">
    <w:abstractNumId w:val="23"/>
  </w:num>
  <w:num w:numId="25">
    <w:abstractNumId w:val="29"/>
  </w:num>
  <w:num w:numId="26">
    <w:abstractNumId w:val="18"/>
  </w:num>
  <w:num w:numId="27">
    <w:abstractNumId w:val="15"/>
  </w:num>
  <w:num w:numId="28">
    <w:abstractNumId w:val="15"/>
    <w:lvlOverride w:ilvl="0">
      <w:lvl w:ilvl="0" w:tplc="30F6A4A2">
        <w:start w:val="1"/>
        <w:numFmt w:val="decimal"/>
        <w:lvlText w:val="%1."/>
        <w:lvlJc w:val="left"/>
        <w:pPr>
          <w:ind w:left="3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1">
      <w:lvl w:ilvl="1" w:tplc="50648C20">
        <w:start w:val="1"/>
        <w:numFmt w:val="lowerLetter"/>
        <w:lvlText w:val="%2."/>
        <w:lvlJc w:val="left"/>
        <w:pPr>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2">
      <w:lvl w:ilvl="2" w:tplc="0D8631B8">
        <w:start w:val="1"/>
        <w:numFmt w:val="lowerRoman"/>
        <w:lvlText w:val="%3."/>
        <w:lvlJc w:val="left"/>
        <w:pPr>
          <w:ind w:left="1797" w:hanging="2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3">
      <w:lvl w:ilvl="3" w:tplc="B7B400DE">
        <w:start w:val="1"/>
        <w:numFmt w:val="decimal"/>
        <w:lvlText w:val="%4."/>
        <w:lvlJc w:val="left"/>
        <w:pPr>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4">
      <w:lvl w:ilvl="4" w:tplc="BF54967A">
        <w:start w:val="1"/>
        <w:numFmt w:val="lowerLetter"/>
        <w:lvlText w:val="%5."/>
        <w:lvlJc w:val="left"/>
        <w:pPr>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5">
      <w:lvl w:ilvl="5" w:tplc="706A2620">
        <w:start w:val="1"/>
        <w:numFmt w:val="lowerRoman"/>
        <w:lvlText w:val="%6."/>
        <w:lvlJc w:val="left"/>
        <w:pPr>
          <w:ind w:left="3957" w:hanging="2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6">
      <w:lvl w:ilvl="6" w:tplc="E5548106">
        <w:start w:val="1"/>
        <w:numFmt w:val="decimal"/>
        <w:lvlText w:val="%7."/>
        <w:lvlJc w:val="left"/>
        <w:pPr>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7">
      <w:lvl w:ilvl="7" w:tplc="2B828940">
        <w:start w:val="1"/>
        <w:numFmt w:val="lowerLetter"/>
        <w:lvlText w:val="%8."/>
        <w:lvlJc w:val="left"/>
        <w:pPr>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lvlOverride w:ilvl="8">
      <w:lvl w:ilvl="8" w:tplc="D80A7FB0">
        <w:start w:val="1"/>
        <w:numFmt w:val="lowerRoman"/>
        <w:lvlText w:val="%9."/>
        <w:lvlJc w:val="left"/>
        <w:pPr>
          <w:ind w:left="6117" w:hanging="27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vertAlign w:val="baseline"/>
        </w:rPr>
      </w:lvl>
    </w:lvlOverride>
  </w:num>
  <w:num w:numId="29">
    <w:abstractNumId w:val="10"/>
  </w:num>
  <w:num w:numId="30">
    <w:abstractNumId w:val="22"/>
  </w:num>
  <w:num w:numId="31">
    <w:abstractNumId w:val="6"/>
  </w:num>
  <w:num w:numId="32">
    <w:abstractNumId w:val="22"/>
    <w:lvlOverride w:ilvl="0">
      <w:startOverride w:val="6"/>
      <w:lvl w:ilvl="0" w:tplc="AB78B792">
        <w:start w:val="6"/>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1">
      <w:startOverride w:val="1"/>
      <w:lvl w:ilvl="1" w:tplc="D4E6346E">
        <w:start w:val="1"/>
        <w:numFmt w:val="lowerLetter"/>
        <w:lvlText w:val="%2."/>
        <w:lvlJc w:val="left"/>
        <w:pPr>
          <w:ind w:left="107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2">
      <w:startOverride w:val="1"/>
      <w:lvl w:ilvl="2" w:tplc="EF82F0E2">
        <w:start w:val="1"/>
        <w:numFmt w:val="lowerRoman"/>
        <w:lvlText w:val="%3."/>
        <w:lvlJc w:val="left"/>
        <w:pPr>
          <w:ind w:left="1797"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3">
      <w:startOverride w:val="1"/>
      <w:lvl w:ilvl="3" w:tplc="9A8A2058">
        <w:start w:val="1"/>
        <w:numFmt w:val="decimal"/>
        <w:lvlText w:val="%4."/>
        <w:lvlJc w:val="left"/>
        <w:pPr>
          <w:ind w:left="251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4">
      <w:startOverride w:val="1"/>
      <w:lvl w:ilvl="4" w:tplc="2A42A958">
        <w:start w:val="1"/>
        <w:numFmt w:val="lowerLetter"/>
        <w:lvlText w:val="%5."/>
        <w:lvlJc w:val="left"/>
        <w:pPr>
          <w:ind w:left="323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5">
      <w:startOverride w:val="1"/>
      <w:lvl w:ilvl="5" w:tplc="FFF4BC8E">
        <w:start w:val="1"/>
        <w:numFmt w:val="lowerRoman"/>
        <w:lvlText w:val="%6."/>
        <w:lvlJc w:val="left"/>
        <w:pPr>
          <w:ind w:left="3957"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6">
      <w:startOverride w:val="1"/>
      <w:lvl w:ilvl="6" w:tplc="0BDE7F6E">
        <w:start w:val="1"/>
        <w:numFmt w:val="decimal"/>
        <w:lvlText w:val="%7."/>
        <w:lvlJc w:val="left"/>
        <w:pPr>
          <w:ind w:left="467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7">
      <w:startOverride w:val="1"/>
      <w:lvl w:ilvl="7" w:tplc="017663C2">
        <w:start w:val="1"/>
        <w:numFmt w:val="lowerLetter"/>
        <w:lvlText w:val="%8."/>
        <w:lvlJc w:val="left"/>
        <w:pPr>
          <w:ind w:left="5397"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lvlOverride w:ilvl="8">
      <w:startOverride w:val="1"/>
      <w:lvl w:ilvl="8" w:tplc="7AC0859E">
        <w:start w:val="1"/>
        <w:numFmt w:val="lowerRoman"/>
        <w:lvlText w:val="%9."/>
        <w:lvlJc w:val="left"/>
        <w:pPr>
          <w:ind w:left="6117" w:hanging="28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vertAlign w:val="baseline"/>
        </w:rPr>
      </w:lvl>
    </w:lvlOverride>
  </w:num>
  <w:num w:numId="33">
    <w:abstractNumId w:val="5"/>
  </w:num>
  <w:num w:numId="34">
    <w:abstractNumId w:val="3"/>
  </w:num>
  <w:num w:numId="35">
    <w:abstractNumId w:val="20"/>
  </w:num>
  <w:num w:numId="36">
    <w:abstractNumId w:val="17"/>
  </w:num>
  <w:num w:numId="37">
    <w:abstractNumId w:val="7"/>
  </w:num>
  <w:num w:numId="38">
    <w:abstractNumId w:val="11"/>
  </w:num>
  <w:num w:numId="39">
    <w:abstractNumId w:val="26"/>
  </w:num>
  <w:num w:numId="40">
    <w:abstractNumId w:val="35"/>
  </w:num>
  <w:num w:numId="41">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savePreviewPicture/>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143"/>
    <w:rsid w:val="0000646A"/>
    <w:rsid w:val="00010D43"/>
    <w:rsid w:val="00020B6A"/>
    <w:rsid w:val="00022432"/>
    <w:rsid w:val="00022696"/>
    <w:rsid w:val="00022AD9"/>
    <w:rsid w:val="0002354F"/>
    <w:rsid w:val="00023C3F"/>
    <w:rsid w:val="00024534"/>
    <w:rsid w:val="00033C72"/>
    <w:rsid w:val="0003446D"/>
    <w:rsid w:val="0003528E"/>
    <w:rsid w:val="0003542A"/>
    <w:rsid w:val="00043016"/>
    <w:rsid w:val="00044340"/>
    <w:rsid w:val="000445C9"/>
    <w:rsid w:val="00047C4A"/>
    <w:rsid w:val="0005327C"/>
    <w:rsid w:val="00057F90"/>
    <w:rsid w:val="000611A0"/>
    <w:rsid w:val="00062B7C"/>
    <w:rsid w:val="000645BE"/>
    <w:rsid w:val="0007357A"/>
    <w:rsid w:val="00075E1B"/>
    <w:rsid w:val="000810FE"/>
    <w:rsid w:val="0009601B"/>
    <w:rsid w:val="000A11BE"/>
    <w:rsid w:val="000A3FAB"/>
    <w:rsid w:val="000A4775"/>
    <w:rsid w:val="000A5893"/>
    <w:rsid w:val="000A5C27"/>
    <w:rsid w:val="000A5FDC"/>
    <w:rsid w:val="000A6431"/>
    <w:rsid w:val="000B09E6"/>
    <w:rsid w:val="000B7896"/>
    <w:rsid w:val="000C4143"/>
    <w:rsid w:val="000E2766"/>
    <w:rsid w:val="000F3C03"/>
    <w:rsid w:val="000F53A4"/>
    <w:rsid w:val="000F5B6B"/>
    <w:rsid w:val="000F68E0"/>
    <w:rsid w:val="001024AA"/>
    <w:rsid w:val="001107CA"/>
    <w:rsid w:val="00112A2C"/>
    <w:rsid w:val="00127916"/>
    <w:rsid w:val="00131CFA"/>
    <w:rsid w:val="001329F2"/>
    <w:rsid w:val="00133734"/>
    <w:rsid w:val="00133C80"/>
    <w:rsid w:val="00141123"/>
    <w:rsid w:val="001459B2"/>
    <w:rsid w:val="001505AE"/>
    <w:rsid w:val="0015359E"/>
    <w:rsid w:val="00155A51"/>
    <w:rsid w:val="00157738"/>
    <w:rsid w:val="00163786"/>
    <w:rsid w:val="00165234"/>
    <w:rsid w:val="001743D4"/>
    <w:rsid w:val="00186EA5"/>
    <w:rsid w:val="00186FA6"/>
    <w:rsid w:val="00193A68"/>
    <w:rsid w:val="001A1E52"/>
    <w:rsid w:val="001A4652"/>
    <w:rsid w:val="001A6D1C"/>
    <w:rsid w:val="001B16F1"/>
    <w:rsid w:val="001B1970"/>
    <w:rsid w:val="001B2968"/>
    <w:rsid w:val="001B74E4"/>
    <w:rsid w:val="001D0AE2"/>
    <w:rsid w:val="001D1A42"/>
    <w:rsid w:val="001D3797"/>
    <w:rsid w:val="001D76A8"/>
    <w:rsid w:val="001E33D4"/>
    <w:rsid w:val="001F08B5"/>
    <w:rsid w:val="001F4022"/>
    <w:rsid w:val="001F6A21"/>
    <w:rsid w:val="00203A66"/>
    <w:rsid w:val="00203F0F"/>
    <w:rsid w:val="002059C5"/>
    <w:rsid w:val="00211E63"/>
    <w:rsid w:val="00217D1C"/>
    <w:rsid w:val="00217D5B"/>
    <w:rsid w:val="00223F0E"/>
    <w:rsid w:val="00230A20"/>
    <w:rsid w:val="0023254A"/>
    <w:rsid w:val="00237A26"/>
    <w:rsid w:val="00240B01"/>
    <w:rsid w:val="00242088"/>
    <w:rsid w:val="00242320"/>
    <w:rsid w:val="002453D8"/>
    <w:rsid w:val="00250E6D"/>
    <w:rsid w:val="00251566"/>
    <w:rsid w:val="002531F5"/>
    <w:rsid w:val="00260B93"/>
    <w:rsid w:val="00260DEE"/>
    <w:rsid w:val="002634C1"/>
    <w:rsid w:val="002718E9"/>
    <w:rsid w:val="002727FB"/>
    <w:rsid w:val="00272826"/>
    <w:rsid w:val="0028258A"/>
    <w:rsid w:val="00286DE7"/>
    <w:rsid w:val="00294F77"/>
    <w:rsid w:val="00296087"/>
    <w:rsid w:val="002A3794"/>
    <w:rsid w:val="002A3E7B"/>
    <w:rsid w:val="002A416A"/>
    <w:rsid w:val="002B27D5"/>
    <w:rsid w:val="002C64AF"/>
    <w:rsid w:val="002C6DDB"/>
    <w:rsid w:val="002D2111"/>
    <w:rsid w:val="002D47B1"/>
    <w:rsid w:val="002E090A"/>
    <w:rsid w:val="002E0AA6"/>
    <w:rsid w:val="002E1718"/>
    <w:rsid w:val="002E1E9A"/>
    <w:rsid w:val="002F030E"/>
    <w:rsid w:val="002F2493"/>
    <w:rsid w:val="002F6DB7"/>
    <w:rsid w:val="00301D32"/>
    <w:rsid w:val="00302A4E"/>
    <w:rsid w:val="00303B69"/>
    <w:rsid w:val="00304B6A"/>
    <w:rsid w:val="00307BBE"/>
    <w:rsid w:val="003111A3"/>
    <w:rsid w:val="00311AA3"/>
    <w:rsid w:val="003138A6"/>
    <w:rsid w:val="00321272"/>
    <w:rsid w:val="00327CB8"/>
    <w:rsid w:val="00331291"/>
    <w:rsid w:val="00336DD4"/>
    <w:rsid w:val="00340B2D"/>
    <w:rsid w:val="003452DF"/>
    <w:rsid w:val="00347C84"/>
    <w:rsid w:val="0035006F"/>
    <w:rsid w:val="003732D0"/>
    <w:rsid w:val="00384CDA"/>
    <w:rsid w:val="0038713C"/>
    <w:rsid w:val="0039288B"/>
    <w:rsid w:val="00393340"/>
    <w:rsid w:val="003A009B"/>
    <w:rsid w:val="003A02FB"/>
    <w:rsid w:val="003A18FD"/>
    <w:rsid w:val="003A325D"/>
    <w:rsid w:val="003B0C9D"/>
    <w:rsid w:val="003B746B"/>
    <w:rsid w:val="003C2221"/>
    <w:rsid w:val="003C4CDC"/>
    <w:rsid w:val="003D30B0"/>
    <w:rsid w:val="003D7DB1"/>
    <w:rsid w:val="003E0B66"/>
    <w:rsid w:val="003E242C"/>
    <w:rsid w:val="003E5BF3"/>
    <w:rsid w:val="003F0275"/>
    <w:rsid w:val="003F743E"/>
    <w:rsid w:val="00402D23"/>
    <w:rsid w:val="00403A1B"/>
    <w:rsid w:val="004151A7"/>
    <w:rsid w:val="00417C8F"/>
    <w:rsid w:val="004233A8"/>
    <w:rsid w:val="00423CDA"/>
    <w:rsid w:val="0042407F"/>
    <w:rsid w:val="00424CD3"/>
    <w:rsid w:val="0043139F"/>
    <w:rsid w:val="00433791"/>
    <w:rsid w:val="00444174"/>
    <w:rsid w:val="00444819"/>
    <w:rsid w:val="004703E4"/>
    <w:rsid w:val="00472EB9"/>
    <w:rsid w:val="004743BF"/>
    <w:rsid w:val="0047722F"/>
    <w:rsid w:val="00483318"/>
    <w:rsid w:val="004846BB"/>
    <w:rsid w:val="0048616C"/>
    <w:rsid w:val="004906D3"/>
    <w:rsid w:val="004949F7"/>
    <w:rsid w:val="00494B37"/>
    <w:rsid w:val="00497C6E"/>
    <w:rsid w:val="004A6C47"/>
    <w:rsid w:val="004B0B46"/>
    <w:rsid w:val="004B3888"/>
    <w:rsid w:val="004C1FA7"/>
    <w:rsid w:val="004C217A"/>
    <w:rsid w:val="004C2744"/>
    <w:rsid w:val="004C3654"/>
    <w:rsid w:val="004C79C5"/>
    <w:rsid w:val="004D1294"/>
    <w:rsid w:val="004D34A3"/>
    <w:rsid w:val="004D6919"/>
    <w:rsid w:val="004D6E92"/>
    <w:rsid w:val="004D6E95"/>
    <w:rsid w:val="004D7ADB"/>
    <w:rsid w:val="004E1555"/>
    <w:rsid w:val="004E258C"/>
    <w:rsid w:val="004E70C7"/>
    <w:rsid w:val="004E7121"/>
    <w:rsid w:val="004F330F"/>
    <w:rsid w:val="004F7E47"/>
    <w:rsid w:val="00511501"/>
    <w:rsid w:val="005218DD"/>
    <w:rsid w:val="00521CAC"/>
    <w:rsid w:val="0053283E"/>
    <w:rsid w:val="00534A57"/>
    <w:rsid w:val="00535B44"/>
    <w:rsid w:val="0053651B"/>
    <w:rsid w:val="00541583"/>
    <w:rsid w:val="00544D99"/>
    <w:rsid w:val="00552AC8"/>
    <w:rsid w:val="0056348A"/>
    <w:rsid w:val="005634B3"/>
    <w:rsid w:val="005635A9"/>
    <w:rsid w:val="00564FF7"/>
    <w:rsid w:val="005651D5"/>
    <w:rsid w:val="00565738"/>
    <w:rsid w:val="005674D6"/>
    <w:rsid w:val="005716DB"/>
    <w:rsid w:val="00580EA9"/>
    <w:rsid w:val="00583996"/>
    <w:rsid w:val="00587EAF"/>
    <w:rsid w:val="005901A9"/>
    <w:rsid w:val="005A0E85"/>
    <w:rsid w:val="005A37DD"/>
    <w:rsid w:val="005A3DF0"/>
    <w:rsid w:val="005C1CC4"/>
    <w:rsid w:val="005C694D"/>
    <w:rsid w:val="005D002A"/>
    <w:rsid w:val="005D11F5"/>
    <w:rsid w:val="005D275B"/>
    <w:rsid w:val="005D564D"/>
    <w:rsid w:val="005E42FA"/>
    <w:rsid w:val="005E6F3D"/>
    <w:rsid w:val="005E6F69"/>
    <w:rsid w:val="005E7BBE"/>
    <w:rsid w:val="005F3303"/>
    <w:rsid w:val="005F41EB"/>
    <w:rsid w:val="00602AC4"/>
    <w:rsid w:val="006077A0"/>
    <w:rsid w:val="00612FBD"/>
    <w:rsid w:val="00613838"/>
    <w:rsid w:val="00614ACA"/>
    <w:rsid w:val="006157ED"/>
    <w:rsid w:val="00615B9B"/>
    <w:rsid w:val="00620F48"/>
    <w:rsid w:val="00622FE7"/>
    <w:rsid w:val="00630C66"/>
    <w:rsid w:val="00630F7C"/>
    <w:rsid w:val="0063378F"/>
    <w:rsid w:val="00641E07"/>
    <w:rsid w:val="00650626"/>
    <w:rsid w:val="00654F4C"/>
    <w:rsid w:val="00665B73"/>
    <w:rsid w:val="006721EC"/>
    <w:rsid w:val="00674E1B"/>
    <w:rsid w:val="00676050"/>
    <w:rsid w:val="006842AC"/>
    <w:rsid w:val="006862FF"/>
    <w:rsid w:val="00687410"/>
    <w:rsid w:val="006A5878"/>
    <w:rsid w:val="006A679D"/>
    <w:rsid w:val="006A686B"/>
    <w:rsid w:val="006B70B6"/>
    <w:rsid w:val="006C1679"/>
    <w:rsid w:val="006C23BD"/>
    <w:rsid w:val="006C3771"/>
    <w:rsid w:val="006D2DF1"/>
    <w:rsid w:val="006D6317"/>
    <w:rsid w:val="006D6B58"/>
    <w:rsid w:val="006E6772"/>
    <w:rsid w:val="006F1B59"/>
    <w:rsid w:val="0070750A"/>
    <w:rsid w:val="007122A3"/>
    <w:rsid w:val="00714F3F"/>
    <w:rsid w:val="00715390"/>
    <w:rsid w:val="00732332"/>
    <w:rsid w:val="007338D6"/>
    <w:rsid w:val="007377A1"/>
    <w:rsid w:val="00737D6A"/>
    <w:rsid w:val="0075090A"/>
    <w:rsid w:val="00753B94"/>
    <w:rsid w:val="00756E5C"/>
    <w:rsid w:val="0076282B"/>
    <w:rsid w:val="0076445A"/>
    <w:rsid w:val="00766116"/>
    <w:rsid w:val="0077624B"/>
    <w:rsid w:val="00776EC8"/>
    <w:rsid w:val="007775D5"/>
    <w:rsid w:val="00791DF8"/>
    <w:rsid w:val="0079343D"/>
    <w:rsid w:val="00793886"/>
    <w:rsid w:val="007957F1"/>
    <w:rsid w:val="00796D29"/>
    <w:rsid w:val="007B06F6"/>
    <w:rsid w:val="007B47B5"/>
    <w:rsid w:val="007B493D"/>
    <w:rsid w:val="007D1129"/>
    <w:rsid w:val="007D1F94"/>
    <w:rsid w:val="007D2331"/>
    <w:rsid w:val="007E0D00"/>
    <w:rsid w:val="007E1CA0"/>
    <w:rsid w:val="007E3A5C"/>
    <w:rsid w:val="007E4005"/>
    <w:rsid w:val="007E54AC"/>
    <w:rsid w:val="007F1226"/>
    <w:rsid w:val="007F5EDA"/>
    <w:rsid w:val="008139E1"/>
    <w:rsid w:val="00815D95"/>
    <w:rsid w:val="00816BF0"/>
    <w:rsid w:val="00821A98"/>
    <w:rsid w:val="00836B4D"/>
    <w:rsid w:val="00842E1C"/>
    <w:rsid w:val="008432FF"/>
    <w:rsid w:val="00846324"/>
    <w:rsid w:val="0085764E"/>
    <w:rsid w:val="00862176"/>
    <w:rsid w:val="00867984"/>
    <w:rsid w:val="0087377C"/>
    <w:rsid w:val="00882824"/>
    <w:rsid w:val="00882A11"/>
    <w:rsid w:val="00890F4D"/>
    <w:rsid w:val="00894A41"/>
    <w:rsid w:val="008A332A"/>
    <w:rsid w:val="008A3978"/>
    <w:rsid w:val="008A75CC"/>
    <w:rsid w:val="008B157D"/>
    <w:rsid w:val="008B18B7"/>
    <w:rsid w:val="008D02EE"/>
    <w:rsid w:val="008D25F5"/>
    <w:rsid w:val="008E13BB"/>
    <w:rsid w:val="008F7A1A"/>
    <w:rsid w:val="00900824"/>
    <w:rsid w:val="009015D5"/>
    <w:rsid w:val="009020B2"/>
    <w:rsid w:val="00910C28"/>
    <w:rsid w:val="00912E4D"/>
    <w:rsid w:val="00922319"/>
    <w:rsid w:val="00926DCA"/>
    <w:rsid w:val="00932828"/>
    <w:rsid w:val="009418CC"/>
    <w:rsid w:val="00942F7C"/>
    <w:rsid w:val="0095196D"/>
    <w:rsid w:val="00951B63"/>
    <w:rsid w:val="00953682"/>
    <w:rsid w:val="009546C1"/>
    <w:rsid w:val="00960F4A"/>
    <w:rsid w:val="0096346A"/>
    <w:rsid w:val="009652CF"/>
    <w:rsid w:val="00971E9A"/>
    <w:rsid w:val="0097233D"/>
    <w:rsid w:val="00975AFF"/>
    <w:rsid w:val="00980132"/>
    <w:rsid w:val="009878B1"/>
    <w:rsid w:val="0098798E"/>
    <w:rsid w:val="00996B55"/>
    <w:rsid w:val="009A1887"/>
    <w:rsid w:val="009B1E32"/>
    <w:rsid w:val="009B402A"/>
    <w:rsid w:val="009C2B3F"/>
    <w:rsid w:val="009C4C3B"/>
    <w:rsid w:val="009D136B"/>
    <w:rsid w:val="009D4F26"/>
    <w:rsid w:val="009D584C"/>
    <w:rsid w:val="009E2C7D"/>
    <w:rsid w:val="009E5244"/>
    <w:rsid w:val="009E616E"/>
    <w:rsid w:val="009F0183"/>
    <w:rsid w:val="009F03F4"/>
    <w:rsid w:val="009F7BD3"/>
    <w:rsid w:val="00A003C4"/>
    <w:rsid w:val="00A008AC"/>
    <w:rsid w:val="00A07FC0"/>
    <w:rsid w:val="00A111A5"/>
    <w:rsid w:val="00A12761"/>
    <w:rsid w:val="00A15805"/>
    <w:rsid w:val="00A17EF9"/>
    <w:rsid w:val="00A20412"/>
    <w:rsid w:val="00A2246A"/>
    <w:rsid w:val="00A361D7"/>
    <w:rsid w:val="00A36F47"/>
    <w:rsid w:val="00A45C91"/>
    <w:rsid w:val="00A5135F"/>
    <w:rsid w:val="00A53FF1"/>
    <w:rsid w:val="00A5739B"/>
    <w:rsid w:val="00A60290"/>
    <w:rsid w:val="00A62DE8"/>
    <w:rsid w:val="00A66088"/>
    <w:rsid w:val="00A6608B"/>
    <w:rsid w:val="00A727DE"/>
    <w:rsid w:val="00A81DF1"/>
    <w:rsid w:val="00A8402E"/>
    <w:rsid w:val="00A8412C"/>
    <w:rsid w:val="00A85A15"/>
    <w:rsid w:val="00A8792F"/>
    <w:rsid w:val="00A935D2"/>
    <w:rsid w:val="00AA76FE"/>
    <w:rsid w:val="00AB255C"/>
    <w:rsid w:val="00AB4150"/>
    <w:rsid w:val="00AC3657"/>
    <w:rsid w:val="00AC67E9"/>
    <w:rsid w:val="00AC7228"/>
    <w:rsid w:val="00AD2E81"/>
    <w:rsid w:val="00AD6E0E"/>
    <w:rsid w:val="00AE2832"/>
    <w:rsid w:val="00AE6C83"/>
    <w:rsid w:val="00AF6C56"/>
    <w:rsid w:val="00B10188"/>
    <w:rsid w:val="00B10767"/>
    <w:rsid w:val="00B113FA"/>
    <w:rsid w:val="00B173B7"/>
    <w:rsid w:val="00B21FF6"/>
    <w:rsid w:val="00B24905"/>
    <w:rsid w:val="00B2576E"/>
    <w:rsid w:val="00B30FC9"/>
    <w:rsid w:val="00B331F9"/>
    <w:rsid w:val="00B42E6C"/>
    <w:rsid w:val="00B52B4F"/>
    <w:rsid w:val="00B63914"/>
    <w:rsid w:val="00B879B2"/>
    <w:rsid w:val="00B91CBF"/>
    <w:rsid w:val="00B92B7F"/>
    <w:rsid w:val="00B9745E"/>
    <w:rsid w:val="00BA1A81"/>
    <w:rsid w:val="00BA3F09"/>
    <w:rsid w:val="00BA700A"/>
    <w:rsid w:val="00BA7F61"/>
    <w:rsid w:val="00BB03D6"/>
    <w:rsid w:val="00BB1DB0"/>
    <w:rsid w:val="00BB4C8A"/>
    <w:rsid w:val="00BC4CEE"/>
    <w:rsid w:val="00BC54D7"/>
    <w:rsid w:val="00BD7B59"/>
    <w:rsid w:val="00BE0614"/>
    <w:rsid w:val="00BF0A41"/>
    <w:rsid w:val="00BF0D70"/>
    <w:rsid w:val="00BF238F"/>
    <w:rsid w:val="00BF7ED6"/>
    <w:rsid w:val="00C01267"/>
    <w:rsid w:val="00C02125"/>
    <w:rsid w:val="00C03A3C"/>
    <w:rsid w:val="00C04269"/>
    <w:rsid w:val="00C06D0F"/>
    <w:rsid w:val="00C1074E"/>
    <w:rsid w:val="00C13FE0"/>
    <w:rsid w:val="00C20720"/>
    <w:rsid w:val="00C3091A"/>
    <w:rsid w:val="00C33A82"/>
    <w:rsid w:val="00C41636"/>
    <w:rsid w:val="00C44037"/>
    <w:rsid w:val="00C45764"/>
    <w:rsid w:val="00C56386"/>
    <w:rsid w:val="00C57022"/>
    <w:rsid w:val="00C628CD"/>
    <w:rsid w:val="00C6611E"/>
    <w:rsid w:val="00C67713"/>
    <w:rsid w:val="00C704D4"/>
    <w:rsid w:val="00C821AE"/>
    <w:rsid w:val="00C8391D"/>
    <w:rsid w:val="00C846FE"/>
    <w:rsid w:val="00C85CD6"/>
    <w:rsid w:val="00C93F45"/>
    <w:rsid w:val="00C941F5"/>
    <w:rsid w:val="00CA1117"/>
    <w:rsid w:val="00CA2B57"/>
    <w:rsid w:val="00CA56C6"/>
    <w:rsid w:val="00CA70D6"/>
    <w:rsid w:val="00CC3517"/>
    <w:rsid w:val="00CC467D"/>
    <w:rsid w:val="00CD3BD5"/>
    <w:rsid w:val="00CE0BDD"/>
    <w:rsid w:val="00CE478E"/>
    <w:rsid w:val="00CF22FE"/>
    <w:rsid w:val="00CF2E63"/>
    <w:rsid w:val="00CF3745"/>
    <w:rsid w:val="00D0339A"/>
    <w:rsid w:val="00D0412C"/>
    <w:rsid w:val="00D14732"/>
    <w:rsid w:val="00D305F9"/>
    <w:rsid w:val="00D31EBC"/>
    <w:rsid w:val="00D3210C"/>
    <w:rsid w:val="00D37132"/>
    <w:rsid w:val="00D40F6A"/>
    <w:rsid w:val="00D509BD"/>
    <w:rsid w:val="00D55984"/>
    <w:rsid w:val="00D61660"/>
    <w:rsid w:val="00D702B6"/>
    <w:rsid w:val="00D74F91"/>
    <w:rsid w:val="00D750E4"/>
    <w:rsid w:val="00D80C8D"/>
    <w:rsid w:val="00D81F87"/>
    <w:rsid w:val="00D86F76"/>
    <w:rsid w:val="00D92FCC"/>
    <w:rsid w:val="00D930CD"/>
    <w:rsid w:val="00D97CBC"/>
    <w:rsid w:val="00DA3BB9"/>
    <w:rsid w:val="00DA51BC"/>
    <w:rsid w:val="00DB7CD1"/>
    <w:rsid w:val="00DC0D5A"/>
    <w:rsid w:val="00DC7F95"/>
    <w:rsid w:val="00DE130A"/>
    <w:rsid w:val="00DE4356"/>
    <w:rsid w:val="00DE45F2"/>
    <w:rsid w:val="00DF3F8B"/>
    <w:rsid w:val="00DF4C29"/>
    <w:rsid w:val="00DF4E91"/>
    <w:rsid w:val="00DF5FD9"/>
    <w:rsid w:val="00E069A2"/>
    <w:rsid w:val="00E17A35"/>
    <w:rsid w:val="00E17F91"/>
    <w:rsid w:val="00E25269"/>
    <w:rsid w:val="00E25298"/>
    <w:rsid w:val="00E26032"/>
    <w:rsid w:val="00E26B6C"/>
    <w:rsid w:val="00E27EFD"/>
    <w:rsid w:val="00E31D31"/>
    <w:rsid w:val="00E36FBD"/>
    <w:rsid w:val="00E4046B"/>
    <w:rsid w:val="00E51539"/>
    <w:rsid w:val="00E51A84"/>
    <w:rsid w:val="00E53F5B"/>
    <w:rsid w:val="00E71628"/>
    <w:rsid w:val="00E83E94"/>
    <w:rsid w:val="00E91E77"/>
    <w:rsid w:val="00EA0E56"/>
    <w:rsid w:val="00EB0DA7"/>
    <w:rsid w:val="00EB5100"/>
    <w:rsid w:val="00EC1E0D"/>
    <w:rsid w:val="00EC33A5"/>
    <w:rsid w:val="00EC385F"/>
    <w:rsid w:val="00EC46C4"/>
    <w:rsid w:val="00ED393E"/>
    <w:rsid w:val="00EE0117"/>
    <w:rsid w:val="00EE015B"/>
    <w:rsid w:val="00EE0DE3"/>
    <w:rsid w:val="00EF6FD0"/>
    <w:rsid w:val="00F11AC2"/>
    <w:rsid w:val="00F218F5"/>
    <w:rsid w:val="00F2223A"/>
    <w:rsid w:val="00F27CA4"/>
    <w:rsid w:val="00F35B9C"/>
    <w:rsid w:val="00F41AEF"/>
    <w:rsid w:val="00F45CE2"/>
    <w:rsid w:val="00F533E3"/>
    <w:rsid w:val="00F53E88"/>
    <w:rsid w:val="00F54053"/>
    <w:rsid w:val="00F56C2F"/>
    <w:rsid w:val="00F60B8A"/>
    <w:rsid w:val="00F62027"/>
    <w:rsid w:val="00F641A9"/>
    <w:rsid w:val="00F66334"/>
    <w:rsid w:val="00F70649"/>
    <w:rsid w:val="00F74035"/>
    <w:rsid w:val="00F76591"/>
    <w:rsid w:val="00F8766D"/>
    <w:rsid w:val="00F87879"/>
    <w:rsid w:val="00F93CD0"/>
    <w:rsid w:val="00F97072"/>
    <w:rsid w:val="00FA1C41"/>
    <w:rsid w:val="00FA4037"/>
    <w:rsid w:val="00FA472C"/>
    <w:rsid w:val="00FB3A39"/>
    <w:rsid w:val="00FB66CB"/>
    <w:rsid w:val="00FB7278"/>
    <w:rsid w:val="00FC16FF"/>
    <w:rsid w:val="00FC2CD4"/>
    <w:rsid w:val="00FC592C"/>
    <w:rsid w:val="00FD4351"/>
    <w:rsid w:val="00FD785E"/>
    <w:rsid w:val="00FD7C4D"/>
    <w:rsid w:val="00FF4C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3E5BF3"/>
    <w:pPr>
      <w:keepNext/>
      <w:keepLines/>
      <w:spacing w:before="480"/>
      <w:outlineLvl w:val="0"/>
    </w:pPr>
    <w:rPr>
      <w:rFonts w:ascii="Helvetica Neue" w:hAnsi="Helvetica Neue"/>
      <w:b/>
      <w:bCs/>
      <w:color w:val="365F91"/>
      <w:sz w:val="28"/>
      <w:szCs w:val="28"/>
    </w:rPr>
  </w:style>
  <w:style w:type="paragraph" w:styleId="Heading2">
    <w:name w:val="heading 2"/>
    <w:basedOn w:val="Normal"/>
    <w:next w:val="Body"/>
    <w:link w:val="Heading2Char"/>
    <w:uiPriority w:val="99"/>
    <w:qFormat/>
    <w:rsid w:val="00622FE7"/>
    <w:pPr>
      <w:spacing w:before="240" w:after="80" w:line="276" w:lineRule="auto"/>
      <w:outlineLvl w:val="1"/>
    </w:pPr>
    <w:rPr>
      <w:rFonts w:ascii="Calibri" w:hAnsi="Calibri" w:cs="Calibri"/>
      <w:smallCaps/>
      <w:color w:val="000000"/>
      <w:spacing w:val="5"/>
      <w:sz w:val="28"/>
      <w:szCs w:val="28"/>
      <w:u w:color="00000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5BF3"/>
    <w:rPr>
      <w:rFonts w:ascii="Helvetica Neue" w:hAnsi="Helvetica Neue" w:cs="Times New Roman"/>
      <w:b/>
      <w:bCs/>
      <w:color w:val="365F91"/>
      <w:sz w:val="28"/>
      <w:szCs w:val="28"/>
      <w:lang w:val="en-US" w:eastAsia="en-US"/>
    </w:rPr>
  </w:style>
  <w:style w:type="character" w:customStyle="1" w:styleId="Heading2Char">
    <w:name w:val="Heading 2 Char"/>
    <w:basedOn w:val="DefaultParagraphFont"/>
    <w:link w:val="Heading2"/>
    <w:uiPriority w:val="9"/>
    <w:semiHidden/>
    <w:rsid w:val="00F82208"/>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622FE7"/>
    <w:rPr>
      <w:rFonts w:cs="Times New Roman"/>
      <w:u w:val="single"/>
    </w:rPr>
  </w:style>
  <w:style w:type="paragraph" w:customStyle="1" w:styleId="HeaderFooter">
    <w:name w:val="Header &amp; Footer"/>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lang w:val="el-GR" w:eastAsia="el-GR"/>
    </w:rPr>
  </w:style>
  <w:style w:type="paragraph" w:customStyle="1" w:styleId="Body">
    <w:name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jc w:val="both"/>
    </w:pPr>
    <w:rPr>
      <w:rFonts w:ascii="Calibri" w:hAnsi="Calibri" w:cs="Calibri"/>
      <w:color w:val="000000"/>
      <w:sz w:val="20"/>
      <w:szCs w:val="20"/>
      <w:u w:color="000000"/>
      <w:lang w:val="el-GR" w:eastAsia="el-GR"/>
    </w:rPr>
  </w:style>
  <w:style w:type="character" w:customStyle="1" w:styleId="WW-">
    <w:name w:val="WW-Χαρακτήρες υποσημείωσης"/>
    <w:uiPriority w:val="99"/>
    <w:rsid w:val="00622FE7"/>
  </w:style>
  <w:style w:type="character" w:customStyle="1" w:styleId="SubtleEmphasis1">
    <w:name w:val="Subtle Emphasis1"/>
    <w:uiPriority w:val="99"/>
    <w:rsid w:val="00622FE7"/>
    <w:rPr>
      <w:rFonts w:ascii="Calibri" w:eastAsia="Times New Roman" w:hAnsi="Calibri"/>
      <w:i/>
    </w:rPr>
  </w:style>
  <w:style w:type="paragraph" w:customStyle="1" w:styleId="Default">
    <w:name w:val="Default"/>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lang w:val="el-GR" w:eastAsia="el-GR"/>
    </w:rPr>
  </w:style>
  <w:style w:type="paragraph" w:customStyle="1" w:styleId="GridTable7Colorful-Accent21">
    <w:name w:val="Grid Table 7 Colorful - Accent 21"/>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pPr>
    <w:rPr>
      <w:rFonts w:ascii="Calibri" w:hAnsi="Calibri" w:cs="Calibri"/>
      <w:smallCaps/>
      <w:color w:val="000000"/>
      <w:spacing w:val="5"/>
      <w:sz w:val="32"/>
      <w:szCs w:val="32"/>
      <w:u w:color="000000"/>
      <w:lang w:eastAsia="el-GR"/>
    </w:rPr>
  </w:style>
  <w:style w:type="paragraph" w:styleId="TOC1">
    <w:name w:val="toc 1"/>
    <w:basedOn w:val="Normal"/>
    <w:uiPriority w:val="99"/>
    <w:rsid w:val="00622FE7"/>
    <w:pPr>
      <w:tabs>
        <w:tab w:val="right" w:leader="dot" w:pos="8286"/>
      </w:tabs>
      <w:spacing w:before="120" w:after="120" w:line="276" w:lineRule="auto"/>
    </w:pPr>
    <w:rPr>
      <w:rFonts w:ascii="Calibri" w:hAnsi="Calibri" w:cs="Calibri"/>
      <w:b/>
      <w:bCs/>
      <w:caps/>
      <w:color w:val="000000"/>
      <w:sz w:val="20"/>
      <w:szCs w:val="20"/>
      <w:u w:color="000000"/>
      <w:lang w:val="el-GR" w:eastAsia="el-GR"/>
    </w:rPr>
  </w:style>
  <w:style w:type="paragraph" w:customStyle="1" w:styleId="Heading">
    <w:name w:val="Heading"/>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outlineLvl w:val="0"/>
    </w:pPr>
    <w:rPr>
      <w:rFonts w:ascii="Calibri" w:hAnsi="Calibri" w:cs="Calibri"/>
      <w:smallCaps/>
      <w:color w:val="000000"/>
      <w:spacing w:val="5"/>
      <w:sz w:val="32"/>
      <w:szCs w:val="32"/>
      <w:u w:color="000000"/>
      <w:lang w:val="el-GR" w:eastAsia="el-GR"/>
    </w:rPr>
  </w:style>
  <w:style w:type="paragraph" w:styleId="TOC2">
    <w:name w:val="toc 2"/>
    <w:basedOn w:val="Normal"/>
    <w:uiPriority w:val="99"/>
    <w:rsid w:val="00622FE7"/>
    <w:pPr>
      <w:tabs>
        <w:tab w:val="left" w:pos="800"/>
        <w:tab w:val="right" w:leader="dot" w:pos="8286"/>
      </w:tabs>
      <w:spacing w:line="276" w:lineRule="auto"/>
      <w:ind w:left="200"/>
    </w:pPr>
    <w:rPr>
      <w:rFonts w:ascii="Calibri" w:hAnsi="Calibri" w:cs="Calibri"/>
      <w:smallCaps/>
      <w:color w:val="000000"/>
      <w:sz w:val="20"/>
      <w:szCs w:val="20"/>
      <w:u w:color="000000"/>
      <w:lang w:val="el-GR" w:eastAsia="el-GR"/>
    </w:rPr>
  </w:style>
  <w:style w:type="character" w:customStyle="1" w:styleId="Hyperlink0">
    <w:name w:val="Hyperlink.0"/>
    <w:basedOn w:val="Hyperlink"/>
    <w:uiPriority w:val="99"/>
    <w:rsid w:val="00622FE7"/>
    <w:rPr>
      <w:rFonts w:cs="Times New Roman"/>
      <w:color w:val="0000FF"/>
      <w:u w:val="single" w:color="0000FF"/>
    </w:rPr>
  </w:style>
  <w:style w:type="character" w:customStyle="1" w:styleId="Hyperlink1">
    <w:name w:val="Hyperlink.1"/>
    <w:basedOn w:val="Hyperlink0"/>
    <w:uiPriority w:val="99"/>
    <w:rsid w:val="00622FE7"/>
    <w:rPr>
      <w:rFonts w:cs="Times New Roman"/>
      <w:color w:val="0000FF"/>
      <w:u w:val="single" w:color="0000FF"/>
    </w:rPr>
  </w:style>
  <w:style w:type="paragraph" w:styleId="ListParagraph">
    <w:name w:val="List Paragraph"/>
    <w:basedOn w:val="Normal"/>
    <w:uiPriority w:val="99"/>
    <w:qFormat/>
    <w:rsid w:val="00622FE7"/>
    <w:pPr>
      <w:spacing w:after="200" w:line="276" w:lineRule="auto"/>
      <w:ind w:left="720"/>
      <w:jc w:val="both"/>
    </w:pPr>
    <w:rPr>
      <w:rFonts w:ascii="Calibri" w:hAnsi="Calibri" w:cs="Calibri"/>
      <w:color w:val="000000"/>
      <w:sz w:val="20"/>
      <w:szCs w:val="20"/>
      <w:u w:color="000000"/>
      <w:lang w:val="el-GR" w:eastAsia="el-GR"/>
    </w:rPr>
  </w:style>
  <w:style w:type="character" w:customStyle="1" w:styleId="a">
    <w:name w:val="Χαρακτήρες υποσημείωσης"/>
    <w:uiPriority w:val="99"/>
    <w:rsid w:val="00622FE7"/>
    <w:rPr>
      <w:vertAlign w:val="superscript"/>
    </w:rPr>
  </w:style>
  <w:style w:type="paragraph" w:customStyle="1" w:styleId="foothanging">
    <w:name w:val="foot_hanging"/>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426" w:hanging="426"/>
      <w:jc w:val="both"/>
    </w:pPr>
    <w:rPr>
      <w:rFonts w:ascii="Calibri" w:hAnsi="Calibri" w:cs="Calibri"/>
      <w:color w:val="000000"/>
      <w:sz w:val="18"/>
      <w:szCs w:val="18"/>
      <w:u w:color="000000"/>
      <w:lang w:eastAsia="el-GR"/>
    </w:rPr>
  </w:style>
  <w:style w:type="paragraph" w:customStyle="1" w:styleId="ListParagraph3">
    <w:name w:val="List Paragraph3"/>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jc w:val="both"/>
    </w:pPr>
    <w:rPr>
      <w:rFonts w:ascii="Calibri" w:hAnsi="Calibri" w:cs="Calibri"/>
      <w:color w:val="000000"/>
      <w:sz w:val="20"/>
      <w:szCs w:val="20"/>
      <w:u w:color="000000"/>
      <w:lang w:val="el-GR" w:eastAsia="el-GR"/>
    </w:rPr>
  </w:style>
  <w:style w:type="paragraph" w:styleId="HTMLPreformatted">
    <w:name w:val="HTML Preformatted"/>
    <w:basedOn w:val="Normal"/>
    <w:link w:val="HTMLPreformattedChar"/>
    <w:uiPriority w:val="99"/>
    <w:rsid w:val="0062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sz w:val="20"/>
      <w:szCs w:val="20"/>
      <w:u w:color="000000"/>
      <w:lang w:eastAsia="el-GR"/>
    </w:rPr>
  </w:style>
  <w:style w:type="character" w:customStyle="1" w:styleId="HTMLPreformattedChar">
    <w:name w:val="HTML Preformatted Char"/>
    <w:basedOn w:val="DefaultParagraphFont"/>
    <w:link w:val="HTMLPreformatted"/>
    <w:uiPriority w:val="99"/>
    <w:semiHidden/>
    <w:rsid w:val="00F82208"/>
    <w:rPr>
      <w:rFonts w:ascii="Courier New" w:hAnsi="Courier New" w:cs="Courier New"/>
      <w:sz w:val="20"/>
      <w:szCs w:val="20"/>
    </w:rPr>
  </w:style>
  <w:style w:type="paragraph" w:styleId="FootnoteText">
    <w:name w:val="footnote text"/>
    <w:basedOn w:val="Normal"/>
    <w:link w:val="FootnoteTextChar"/>
    <w:uiPriority w:val="99"/>
    <w:rsid w:val="00622FE7"/>
    <w:pPr>
      <w:spacing w:after="200" w:line="276" w:lineRule="auto"/>
      <w:jc w:val="both"/>
    </w:pPr>
    <w:rPr>
      <w:rFonts w:ascii="Calibri" w:hAnsi="Calibri" w:cs="Calibri"/>
      <w:color w:val="000000"/>
      <w:sz w:val="20"/>
      <w:szCs w:val="20"/>
      <w:u w:color="000000"/>
      <w:lang w:val="el-GR" w:eastAsia="el-GR"/>
    </w:rPr>
  </w:style>
  <w:style w:type="character" w:customStyle="1" w:styleId="FootnoteTextChar">
    <w:name w:val="Footnote Text Char"/>
    <w:basedOn w:val="DefaultParagraphFont"/>
    <w:link w:val="FootnoteText"/>
    <w:uiPriority w:val="99"/>
    <w:rsid w:val="00F82208"/>
    <w:rPr>
      <w:sz w:val="20"/>
      <w:szCs w:val="20"/>
    </w:rPr>
  </w:style>
  <w:style w:type="paragraph" w:customStyle="1" w:styleId="msonormalcxsp">
    <w:name w:val="msonormalcxspπρώτο"/>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Calibri" w:hAnsi="Calibri" w:cs="Calibri"/>
      <w:color w:val="000000"/>
      <w:sz w:val="24"/>
      <w:szCs w:val="24"/>
      <w:u w:color="000000"/>
      <w:lang w:val="el-GR" w:eastAsia="el-GR"/>
    </w:rPr>
  </w:style>
  <w:style w:type="paragraph" w:customStyle="1" w:styleId="para-1">
    <w:name w:val="para-1"/>
    <w:uiPriority w:val="99"/>
    <w:rsid w:val="00622FE7"/>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1021" w:hanging="1021"/>
      <w:jc w:val="both"/>
    </w:pPr>
    <w:rPr>
      <w:rFonts w:ascii="Arial" w:hAnsi="Arial" w:cs="Arial Unicode MS"/>
      <w:color w:val="000000"/>
      <w:spacing w:val="5"/>
      <w:kern w:val="2"/>
      <w:u w:color="000000"/>
      <w:lang w:eastAsia="el-GR"/>
    </w:rPr>
  </w:style>
  <w:style w:type="paragraph" w:styleId="CommentText">
    <w:name w:val="annotation text"/>
    <w:basedOn w:val="Normal"/>
    <w:link w:val="CommentTextChar"/>
    <w:uiPriority w:val="99"/>
    <w:semiHidden/>
    <w:rsid w:val="00622FE7"/>
    <w:rPr>
      <w:sz w:val="20"/>
      <w:szCs w:val="20"/>
    </w:rPr>
  </w:style>
  <w:style w:type="character" w:customStyle="1" w:styleId="CommentTextChar">
    <w:name w:val="Comment Text Char"/>
    <w:basedOn w:val="DefaultParagraphFont"/>
    <w:link w:val="CommentText"/>
    <w:uiPriority w:val="99"/>
    <w:semiHidden/>
    <w:locked/>
    <w:rsid w:val="00622FE7"/>
    <w:rPr>
      <w:rFonts w:cs="Times New Roman"/>
      <w:lang w:val="en-US" w:eastAsia="en-US"/>
    </w:rPr>
  </w:style>
  <w:style w:type="character" w:styleId="CommentReference">
    <w:name w:val="annotation reference"/>
    <w:basedOn w:val="DefaultParagraphFont"/>
    <w:uiPriority w:val="99"/>
    <w:semiHidden/>
    <w:rsid w:val="00622FE7"/>
    <w:rPr>
      <w:rFonts w:cs="Times New Roman"/>
      <w:sz w:val="16"/>
      <w:szCs w:val="16"/>
    </w:rPr>
  </w:style>
  <w:style w:type="paragraph" w:styleId="BalloonText">
    <w:name w:val="Balloon Text"/>
    <w:basedOn w:val="Normal"/>
    <w:link w:val="BalloonTextChar"/>
    <w:uiPriority w:val="99"/>
    <w:semiHidden/>
    <w:rsid w:val="000224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432"/>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rsid w:val="00630F7C"/>
    <w:rPr>
      <w:b/>
      <w:bCs/>
    </w:rPr>
  </w:style>
  <w:style w:type="character" w:customStyle="1" w:styleId="CommentSubjectChar">
    <w:name w:val="Comment Subject Char"/>
    <w:basedOn w:val="CommentTextChar"/>
    <w:link w:val="CommentSubject"/>
    <w:uiPriority w:val="99"/>
    <w:semiHidden/>
    <w:locked/>
    <w:rsid w:val="00630F7C"/>
    <w:rPr>
      <w:rFonts w:cs="Times New Roman"/>
      <w:b/>
      <w:bCs/>
      <w:lang w:val="en-US" w:eastAsia="en-US"/>
    </w:rPr>
  </w:style>
  <w:style w:type="character" w:styleId="FootnoteReference">
    <w:name w:val="footnote reference"/>
    <w:basedOn w:val="DefaultParagraphFont"/>
    <w:uiPriority w:val="99"/>
    <w:rsid w:val="003E5BF3"/>
    <w:rPr>
      <w:rFonts w:cs="Times New Roman"/>
      <w:vertAlign w:val="superscript"/>
    </w:rPr>
  </w:style>
  <w:style w:type="paragraph" w:customStyle="1" w:styleId="a0">
    <w:name w:val="ΣτυλΔημοσιότητας"/>
    <w:basedOn w:val="Heading1"/>
    <w:uiPriority w:val="99"/>
    <w:rsid w:val="003E5BF3"/>
    <w:pPr>
      <w:keepNext w:val="0"/>
      <w:pBdr>
        <w:top w:val="none" w:sz="0" w:space="0" w:color="auto"/>
        <w:left w:val="none" w:sz="0" w:space="0" w:color="auto"/>
        <w:bottom w:val="none" w:sz="0" w:space="0" w:color="auto"/>
        <w:right w:val="none" w:sz="0" w:space="0" w:color="auto"/>
        <w:bar w:val="none" w:sz="0" w:color="auto"/>
      </w:pBdr>
      <w:tabs>
        <w:tab w:val="left" w:pos="0"/>
      </w:tabs>
      <w:suppressAutoHyphens/>
      <w:spacing w:before="0" w:line="360" w:lineRule="auto"/>
      <w:jc w:val="center"/>
    </w:pPr>
    <w:rPr>
      <w:rFonts w:ascii="Calibri" w:hAnsi="Calibri" w:cs="Calibri"/>
      <w:bCs w:val="0"/>
      <w:caps/>
      <w:color w:val="auto"/>
      <w:kern w:val="1"/>
      <w:sz w:val="24"/>
      <w:szCs w:val="24"/>
      <w:lang w:val="el-GR" w:eastAsia="zh-CN"/>
    </w:rPr>
  </w:style>
  <w:style w:type="paragraph" w:styleId="Revision">
    <w:name w:val="Revision"/>
    <w:hidden/>
    <w:uiPriority w:val="99"/>
    <w:semiHidden/>
    <w:rsid w:val="0075090A"/>
    <w:rPr>
      <w:sz w:val="24"/>
      <w:szCs w:val="24"/>
    </w:rPr>
  </w:style>
  <w:style w:type="numbering" w:customStyle="1" w:styleId="ImportedStyle7">
    <w:name w:val="Imported Style 7"/>
    <w:rsid w:val="00F82208"/>
    <w:pPr>
      <w:numPr>
        <w:numId w:val="17"/>
      </w:numPr>
    </w:pPr>
  </w:style>
  <w:style w:type="numbering" w:customStyle="1" w:styleId="ImportedStyle60">
    <w:name w:val="Imported Style 6.0"/>
    <w:rsid w:val="00F82208"/>
    <w:pPr>
      <w:numPr>
        <w:numId w:val="15"/>
      </w:numPr>
    </w:pPr>
  </w:style>
  <w:style w:type="numbering" w:customStyle="1" w:styleId="ImportedStyle9">
    <w:name w:val="Imported Style 9"/>
    <w:rsid w:val="00F82208"/>
    <w:pPr>
      <w:numPr>
        <w:numId w:val="22"/>
      </w:numPr>
    </w:pPr>
  </w:style>
  <w:style w:type="numbering" w:customStyle="1" w:styleId="ImportedStyle14">
    <w:name w:val="Imported Style 14"/>
    <w:rsid w:val="00F82208"/>
    <w:pPr>
      <w:numPr>
        <w:numId w:val="33"/>
      </w:numPr>
    </w:pPr>
  </w:style>
  <w:style w:type="numbering" w:customStyle="1" w:styleId="ImportedStyle13">
    <w:name w:val="Imported Style 13"/>
    <w:rsid w:val="00F82208"/>
    <w:pPr>
      <w:numPr>
        <w:numId w:val="31"/>
      </w:numPr>
    </w:pPr>
  </w:style>
  <w:style w:type="numbering" w:customStyle="1" w:styleId="ImportedStyle12">
    <w:name w:val="Imported Style 12"/>
    <w:rsid w:val="00F82208"/>
    <w:pPr>
      <w:numPr>
        <w:numId w:val="29"/>
      </w:numPr>
    </w:pPr>
  </w:style>
  <w:style w:type="numbering" w:customStyle="1" w:styleId="ImportedStyle6">
    <w:name w:val="Imported Style 6"/>
    <w:rsid w:val="00F82208"/>
    <w:pPr>
      <w:numPr>
        <w:numId w:val="13"/>
      </w:numPr>
    </w:pPr>
  </w:style>
  <w:style w:type="numbering" w:customStyle="1" w:styleId="ImportedStyle1">
    <w:name w:val="Imported Style 1"/>
    <w:rsid w:val="00F82208"/>
    <w:pPr>
      <w:numPr>
        <w:numId w:val="1"/>
      </w:numPr>
    </w:pPr>
  </w:style>
  <w:style w:type="numbering" w:customStyle="1" w:styleId="ImportedStyle11">
    <w:name w:val="Imported Style 11"/>
    <w:rsid w:val="00F82208"/>
    <w:pPr>
      <w:numPr>
        <w:numId w:val="26"/>
      </w:numPr>
    </w:pPr>
  </w:style>
  <w:style w:type="numbering" w:customStyle="1" w:styleId="ImportedStyle10">
    <w:name w:val="Imported Style 10"/>
    <w:rsid w:val="00F82208"/>
    <w:pPr>
      <w:numPr>
        <w:numId w:val="24"/>
      </w:numPr>
    </w:pPr>
  </w:style>
  <w:style w:type="numbering" w:customStyle="1" w:styleId="ImportedStyle4">
    <w:name w:val="Imported Style 4"/>
    <w:rsid w:val="00F82208"/>
    <w:pPr>
      <w:numPr>
        <w:numId w:val="7"/>
      </w:numPr>
    </w:pPr>
  </w:style>
  <w:style w:type="numbering" w:customStyle="1" w:styleId="ImportedStyle5">
    <w:name w:val="Imported Style 5"/>
    <w:rsid w:val="00F82208"/>
    <w:pPr>
      <w:numPr>
        <w:numId w:val="10"/>
      </w:numPr>
    </w:pPr>
  </w:style>
  <w:style w:type="numbering" w:customStyle="1" w:styleId="ImportedStyle8">
    <w:name w:val="Imported Style 8"/>
    <w:rsid w:val="00F82208"/>
    <w:pPr>
      <w:numPr>
        <w:numId w:val="20"/>
      </w:numPr>
    </w:pPr>
  </w:style>
  <w:style w:type="numbering" w:customStyle="1" w:styleId="ImportedStyle2">
    <w:name w:val="Imported Style 2"/>
    <w:rsid w:val="00F82208"/>
    <w:pPr>
      <w:numPr>
        <w:numId w:val="3"/>
      </w:numPr>
    </w:pPr>
  </w:style>
  <w:style w:type="numbering" w:customStyle="1" w:styleId="ImportedStyle3">
    <w:name w:val="Imported Style 3"/>
    <w:rsid w:val="00F82208"/>
    <w:pPr>
      <w:numPr>
        <w:numId w:val="5"/>
      </w:numPr>
    </w:pPr>
  </w:style>
  <w:style w:type="character" w:customStyle="1" w:styleId="a1">
    <w:name w:val="Σύμβολο υποσημείωσης"/>
    <w:uiPriority w:val="99"/>
    <w:rsid w:val="00F533E3"/>
    <w:rPr>
      <w:vertAlign w:val="superscript"/>
    </w:rPr>
  </w:style>
  <w:style w:type="character" w:customStyle="1" w:styleId="DeltaViewInsertion">
    <w:name w:val="DeltaView Insertion"/>
    <w:uiPriority w:val="99"/>
    <w:rsid w:val="00F533E3"/>
    <w:rPr>
      <w:b/>
      <w:bCs/>
      <w:i/>
      <w:iCs/>
      <w:spacing w:val="0"/>
      <w:lang w:val="el-GR"/>
    </w:rPr>
  </w:style>
  <w:style w:type="paragraph" w:styleId="Header">
    <w:name w:val="header"/>
    <w:basedOn w:val="Normal"/>
    <w:link w:val="HeaderChar"/>
    <w:uiPriority w:val="99"/>
    <w:unhideWhenUsed/>
    <w:rsid w:val="00F70649"/>
    <w:pPr>
      <w:tabs>
        <w:tab w:val="center" w:pos="4153"/>
        <w:tab w:val="right" w:pos="8306"/>
      </w:tabs>
    </w:pPr>
  </w:style>
  <w:style w:type="character" w:customStyle="1" w:styleId="HeaderChar">
    <w:name w:val="Header Char"/>
    <w:basedOn w:val="DefaultParagraphFont"/>
    <w:link w:val="Header"/>
    <w:uiPriority w:val="99"/>
    <w:rsid w:val="00F70649"/>
    <w:rPr>
      <w:sz w:val="24"/>
      <w:szCs w:val="24"/>
    </w:rPr>
  </w:style>
  <w:style w:type="paragraph" w:styleId="Footer">
    <w:name w:val="footer"/>
    <w:basedOn w:val="Normal"/>
    <w:link w:val="FooterChar"/>
    <w:uiPriority w:val="99"/>
    <w:unhideWhenUsed/>
    <w:rsid w:val="00F70649"/>
    <w:pPr>
      <w:tabs>
        <w:tab w:val="center" w:pos="4153"/>
        <w:tab w:val="right" w:pos="8306"/>
      </w:tabs>
    </w:pPr>
  </w:style>
  <w:style w:type="character" w:customStyle="1" w:styleId="FooterChar">
    <w:name w:val="Footer Char"/>
    <w:basedOn w:val="DefaultParagraphFont"/>
    <w:link w:val="Footer"/>
    <w:uiPriority w:val="99"/>
    <w:rsid w:val="00F706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uiPriority w:val="99"/>
    <w:qFormat/>
    <w:rsid w:val="003E5BF3"/>
    <w:pPr>
      <w:keepNext/>
      <w:keepLines/>
      <w:spacing w:before="480"/>
      <w:outlineLvl w:val="0"/>
    </w:pPr>
    <w:rPr>
      <w:rFonts w:ascii="Helvetica Neue" w:hAnsi="Helvetica Neue"/>
      <w:b/>
      <w:bCs/>
      <w:color w:val="365F91"/>
      <w:sz w:val="28"/>
      <w:szCs w:val="28"/>
    </w:rPr>
  </w:style>
  <w:style w:type="paragraph" w:styleId="Heading2">
    <w:name w:val="heading 2"/>
    <w:basedOn w:val="Normal"/>
    <w:next w:val="Body"/>
    <w:link w:val="Heading2Char"/>
    <w:uiPriority w:val="99"/>
    <w:qFormat/>
    <w:rsid w:val="00622FE7"/>
    <w:pPr>
      <w:spacing w:before="240" w:after="80" w:line="276" w:lineRule="auto"/>
      <w:outlineLvl w:val="1"/>
    </w:pPr>
    <w:rPr>
      <w:rFonts w:ascii="Calibri" w:hAnsi="Calibri" w:cs="Calibri"/>
      <w:smallCaps/>
      <w:color w:val="000000"/>
      <w:spacing w:val="5"/>
      <w:sz w:val="28"/>
      <w:szCs w:val="28"/>
      <w:u w:color="00000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5BF3"/>
    <w:rPr>
      <w:rFonts w:ascii="Helvetica Neue" w:hAnsi="Helvetica Neue" w:cs="Times New Roman"/>
      <w:b/>
      <w:bCs/>
      <w:color w:val="365F91"/>
      <w:sz w:val="28"/>
      <w:szCs w:val="28"/>
      <w:lang w:val="en-US" w:eastAsia="en-US"/>
    </w:rPr>
  </w:style>
  <w:style w:type="character" w:customStyle="1" w:styleId="Heading2Char">
    <w:name w:val="Heading 2 Char"/>
    <w:basedOn w:val="DefaultParagraphFont"/>
    <w:link w:val="Heading2"/>
    <w:uiPriority w:val="9"/>
    <w:semiHidden/>
    <w:rsid w:val="00F82208"/>
    <w:rPr>
      <w:rFonts w:asciiTheme="majorHAnsi" w:eastAsiaTheme="majorEastAsia" w:hAnsiTheme="majorHAnsi" w:cstheme="majorBidi"/>
      <w:b/>
      <w:bCs/>
      <w:i/>
      <w:iCs/>
      <w:sz w:val="28"/>
      <w:szCs w:val="28"/>
    </w:rPr>
  </w:style>
  <w:style w:type="character" w:styleId="Hyperlink">
    <w:name w:val="Hyperlink"/>
    <w:basedOn w:val="DefaultParagraphFont"/>
    <w:uiPriority w:val="99"/>
    <w:rsid w:val="00622FE7"/>
    <w:rPr>
      <w:rFonts w:cs="Times New Roman"/>
      <w:u w:val="single"/>
    </w:rPr>
  </w:style>
  <w:style w:type="paragraph" w:customStyle="1" w:styleId="HeaderFooter">
    <w:name w:val="Header &amp; Footer"/>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lang w:val="el-GR" w:eastAsia="el-GR"/>
    </w:rPr>
  </w:style>
  <w:style w:type="paragraph" w:customStyle="1" w:styleId="Body">
    <w:name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jc w:val="both"/>
    </w:pPr>
    <w:rPr>
      <w:rFonts w:ascii="Calibri" w:hAnsi="Calibri" w:cs="Calibri"/>
      <w:color w:val="000000"/>
      <w:sz w:val="20"/>
      <w:szCs w:val="20"/>
      <w:u w:color="000000"/>
      <w:lang w:val="el-GR" w:eastAsia="el-GR"/>
    </w:rPr>
  </w:style>
  <w:style w:type="character" w:customStyle="1" w:styleId="WW-">
    <w:name w:val="WW-Χαρακτήρες υποσημείωσης"/>
    <w:uiPriority w:val="99"/>
    <w:rsid w:val="00622FE7"/>
  </w:style>
  <w:style w:type="character" w:customStyle="1" w:styleId="SubtleEmphasis1">
    <w:name w:val="Subtle Emphasis1"/>
    <w:uiPriority w:val="99"/>
    <w:rsid w:val="00622FE7"/>
    <w:rPr>
      <w:rFonts w:ascii="Calibri" w:eastAsia="Times New Roman" w:hAnsi="Calibri"/>
      <w:i/>
    </w:rPr>
  </w:style>
  <w:style w:type="paragraph" w:customStyle="1" w:styleId="Default">
    <w:name w:val="Default"/>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Helvetica Neue"/>
      <w:color w:val="000000"/>
      <w:lang w:val="el-GR" w:eastAsia="el-GR"/>
    </w:rPr>
  </w:style>
  <w:style w:type="paragraph" w:customStyle="1" w:styleId="GridTable7Colorful-Accent21">
    <w:name w:val="Grid Table 7 Colorful - Accent 21"/>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pPr>
    <w:rPr>
      <w:rFonts w:ascii="Calibri" w:hAnsi="Calibri" w:cs="Calibri"/>
      <w:smallCaps/>
      <w:color w:val="000000"/>
      <w:spacing w:val="5"/>
      <w:sz w:val="32"/>
      <w:szCs w:val="32"/>
      <w:u w:color="000000"/>
      <w:lang w:eastAsia="el-GR"/>
    </w:rPr>
  </w:style>
  <w:style w:type="paragraph" w:styleId="TOC1">
    <w:name w:val="toc 1"/>
    <w:basedOn w:val="Normal"/>
    <w:uiPriority w:val="99"/>
    <w:rsid w:val="00622FE7"/>
    <w:pPr>
      <w:tabs>
        <w:tab w:val="right" w:leader="dot" w:pos="8286"/>
      </w:tabs>
      <w:spacing w:before="120" w:after="120" w:line="276" w:lineRule="auto"/>
    </w:pPr>
    <w:rPr>
      <w:rFonts w:ascii="Calibri" w:hAnsi="Calibri" w:cs="Calibri"/>
      <w:b/>
      <w:bCs/>
      <w:caps/>
      <w:color w:val="000000"/>
      <w:sz w:val="20"/>
      <w:szCs w:val="20"/>
      <w:u w:color="000000"/>
      <w:lang w:val="el-GR" w:eastAsia="el-GR"/>
    </w:rPr>
  </w:style>
  <w:style w:type="paragraph" w:customStyle="1" w:styleId="Heading">
    <w:name w:val="Heading"/>
    <w:next w:val="Body"/>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300" w:after="40" w:line="276" w:lineRule="auto"/>
      <w:outlineLvl w:val="0"/>
    </w:pPr>
    <w:rPr>
      <w:rFonts w:ascii="Calibri" w:hAnsi="Calibri" w:cs="Calibri"/>
      <w:smallCaps/>
      <w:color w:val="000000"/>
      <w:spacing w:val="5"/>
      <w:sz w:val="32"/>
      <w:szCs w:val="32"/>
      <w:u w:color="000000"/>
      <w:lang w:val="el-GR" w:eastAsia="el-GR"/>
    </w:rPr>
  </w:style>
  <w:style w:type="paragraph" w:styleId="TOC2">
    <w:name w:val="toc 2"/>
    <w:basedOn w:val="Normal"/>
    <w:uiPriority w:val="99"/>
    <w:rsid w:val="00622FE7"/>
    <w:pPr>
      <w:tabs>
        <w:tab w:val="left" w:pos="800"/>
        <w:tab w:val="right" w:leader="dot" w:pos="8286"/>
      </w:tabs>
      <w:spacing w:line="276" w:lineRule="auto"/>
      <w:ind w:left="200"/>
    </w:pPr>
    <w:rPr>
      <w:rFonts w:ascii="Calibri" w:hAnsi="Calibri" w:cs="Calibri"/>
      <w:smallCaps/>
      <w:color w:val="000000"/>
      <w:sz w:val="20"/>
      <w:szCs w:val="20"/>
      <w:u w:color="000000"/>
      <w:lang w:val="el-GR" w:eastAsia="el-GR"/>
    </w:rPr>
  </w:style>
  <w:style w:type="character" w:customStyle="1" w:styleId="Hyperlink0">
    <w:name w:val="Hyperlink.0"/>
    <w:basedOn w:val="Hyperlink"/>
    <w:uiPriority w:val="99"/>
    <w:rsid w:val="00622FE7"/>
    <w:rPr>
      <w:rFonts w:cs="Times New Roman"/>
      <w:color w:val="0000FF"/>
      <w:u w:val="single" w:color="0000FF"/>
    </w:rPr>
  </w:style>
  <w:style w:type="character" w:customStyle="1" w:styleId="Hyperlink1">
    <w:name w:val="Hyperlink.1"/>
    <w:basedOn w:val="Hyperlink0"/>
    <w:uiPriority w:val="99"/>
    <w:rsid w:val="00622FE7"/>
    <w:rPr>
      <w:rFonts w:cs="Times New Roman"/>
      <w:color w:val="0000FF"/>
      <w:u w:val="single" w:color="0000FF"/>
    </w:rPr>
  </w:style>
  <w:style w:type="paragraph" w:styleId="ListParagraph">
    <w:name w:val="List Paragraph"/>
    <w:basedOn w:val="Normal"/>
    <w:uiPriority w:val="99"/>
    <w:qFormat/>
    <w:rsid w:val="00622FE7"/>
    <w:pPr>
      <w:spacing w:after="200" w:line="276" w:lineRule="auto"/>
      <w:ind w:left="720"/>
      <w:jc w:val="both"/>
    </w:pPr>
    <w:rPr>
      <w:rFonts w:ascii="Calibri" w:hAnsi="Calibri" w:cs="Calibri"/>
      <w:color w:val="000000"/>
      <w:sz w:val="20"/>
      <w:szCs w:val="20"/>
      <w:u w:color="000000"/>
      <w:lang w:val="el-GR" w:eastAsia="el-GR"/>
    </w:rPr>
  </w:style>
  <w:style w:type="character" w:customStyle="1" w:styleId="a">
    <w:name w:val="Χαρακτήρες υποσημείωσης"/>
    <w:uiPriority w:val="99"/>
    <w:rsid w:val="00622FE7"/>
    <w:rPr>
      <w:vertAlign w:val="superscript"/>
    </w:rPr>
  </w:style>
  <w:style w:type="paragraph" w:customStyle="1" w:styleId="foothanging">
    <w:name w:val="foot_hanging"/>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426" w:hanging="426"/>
      <w:jc w:val="both"/>
    </w:pPr>
    <w:rPr>
      <w:rFonts w:ascii="Calibri" w:hAnsi="Calibri" w:cs="Calibri"/>
      <w:color w:val="000000"/>
      <w:sz w:val="18"/>
      <w:szCs w:val="18"/>
      <w:u w:color="000000"/>
      <w:lang w:eastAsia="el-GR"/>
    </w:rPr>
  </w:style>
  <w:style w:type="paragraph" w:customStyle="1" w:styleId="ListParagraph3">
    <w:name w:val="List Paragraph3"/>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ind w:left="720"/>
      <w:jc w:val="both"/>
    </w:pPr>
    <w:rPr>
      <w:rFonts w:ascii="Calibri" w:hAnsi="Calibri" w:cs="Calibri"/>
      <w:color w:val="000000"/>
      <w:sz w:val="20"/>
      <w:szCs w:val="20"/>
      <w:u w:color="000000"/>
      <w:lang w:val="el-GR" w:eastAsia="el-GR"/>
    </w:rPr>
  </w:style>
  <w:style w:type="paragraph" w:styleId="HTMLPreformatted">
    <w:name w:val="HTML Preformatted"/>
    <w:basedOn w:val="Normal"/>
    <w:link w:val="HTMLPreformattedChar"/>
    <w:uiPriority w:val="99"/>
    <w:rsid w:val="00622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sz w:val="20"/>
      <w:szCs w:val="20"/>
      <w:u w:color="000000"/>
      <w:lang w:eastAsia="el-GR"/>
    </w:rPr>
  </w:style>
  <w:style w:type="character" w:customStyle="1" w:styleId="HTMLPreformattedChar">
    <w:name w:val="HTML Preformatted Char"/>
    <w:basedOn w:val="DefaultParagraphFont"/>
    <w:link w:val="HTMLPreformatted"/>
    <w:uiPriority w:val="99"/>
    <w:semiHidden/>
    <w:rsid w:val="00F82208"/>
    <w:rPr>
      <w:rFonts w:ascii="Courier New" w:hAnsi="Courier New" w:cs="Courier New"/>
      <w:sz w:val="20"/>
      <w:szCs w:val="20"/>
    </w:rPr>
  </w:style>
  <w:style w:type="paragraph" w:styleId="FootnoteText">
    <w:name w:val="footnote text"/>
    <w:basedOn w:val="Normal"/>
    <w:link w:val="FootnoteTextChar"/>
    <w:uiPriority w:val="99"/>
    <w:rsid w:val="00622FE7"/>
    <w:pPr>
      <w:spacing w:after="200" w:line="276" w:lineRule="auto"/>
      <w:jc w:val="both"/>
    </w:pPr>
    <w:rPr>
      <w:rFonts w:ascii="Calibri" w:hAnsi="Calibri" w:cs="Calibri"/>
      <w:color w:val="000000"/>
      <w:sz w:val="20"/>
      <w:szCs w:val="20"/>
      <w:u w:color="000000"/>
      <w:lang w:val="el-GR" w:eastAsia="el-GR"/>
    </w:rPr>
  </w:style>
  <w:style w:type="character" w:customStyle="1" w:styleId="FootnoteTextChar">
    <w:name w:val="Footnote Text Char"/>
    <w:basedOn w:val="DefaultParagraphFont"/>
    <w:link w:val="FootnoteText"/>
    <w:uiPriority w:val="99"/>
    <w:rsid w:val="00F82208"/>
    <w:rPr>
      <w:sz w:val="20"/>
      <w:szCs w:val="20"/>
    </w:rPr>
  </w:style>
  <w:style w:type="paragraph" w:customStyle="1" w:styleId="msonormalcxsp">
    <w:name w:val="msonormalcxspπρώτο"/>
    <w:uiPriority w:val="99"/>
    <w:rsid w:val="00622FE7"/>
    <w:pPr>
      <w:pBdr>
        <w:top w:val="none" w:sz="96" w:space="31" w:color="FFFFFF" w:frame="1"/>
        <w:left w:val="none" w:sz="96" w:space="31" w:color="FFFFFF" w:frame="1"/>
        <w:bottom w:val="none" w:sz="96" w:space="31" w:color="FFFFFF" w:frame="1"/>
        <w:right w:val="none" w:sz="96" w:space="31" w:color="FFFFFF" w:frame="1"/>
        <w:bar w:val="none" w:sz="0" w:color="000000"/>
      </w:pBdr>
      <w:spacing w:before="100" w:after="100"/>
    </w:pPr>
    <w:rPr>
      <w:rFonts w:ascii="Calibri" w:hAnsi="Calibri" w:cs="Calibri"/>
      <w:color w:val="000000"/>
      <w:sz w:val="24"/>
      <w:szCs w:val="24"/>
      <w:u w:color="000000"/>
      <w:lang w:val="el-GR" w:eastAsia="el-GR"/>
    </w:rPr>
  </w:style>
  <w:style w:type="paragraph" w:customStyle="1" w:styleId="para-1">
    <w:name w:val="para-1"/>
    <w:uiPriority w:val="99"/>
    <w:rsid w:val="00622FE7"/>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1021" w:hanging="1021"/>
      <w:jc w:val="both"/>
    </w:pPr>
    <w:rPr>
      <w:rFonts w:ascii="Arial" w:hAnsi="Arial" w:cs="Arial Unicode MS"/>
      <w:color w:val="000000"/>
      <w:spacing w:val="5"/>
      <w:kern w:val="2"/>
      <w:u w:color="000000"/>
      <w:lang w:eastAsia="el-GR"/>
    </w:rPr>
  </w:style>
  <w:style w:type="paragraph" w:styleId="CommentText">
    <w:name w:val="annotation text"/>
    <w:basedOn w:val="Normal"/>
    <w:link w:val="CommentTextChar"/>
    <w:uiPriority w:val="99"/>
    <w:semiHidden/>
    <w:rsid w:val="00622FE7"/>
    <w:rPr>
      <w:sz w:val="20"/>
      <w:szCs w:val="20"/>
    </w:rPr>
  </w:style>
  <w:style w:type="character" w:customStyle="1" w:styleId="CommentTextChar">
    <w:name w:val="Comment Text Char"/>
    <w:basedOn w:val="DefaultParagraphFont"/>
    <w:link w:val="CommentText"/>
    <w:uiPriority w:val="99"/>
    <w:semiHidden/>
    <w:locked/>
    <w:rsid w:val="00622FE7"/>
    <w:rPr>
      <w:rFonts w:cs="Times New Roman"/>
      <w:lang w:val="en-US" w:eastAsia="en-US"/>
    </w:rPr>
  </w:style>
  <w:style w:type="character" w:styleId="CommentReference">
    <w:name w:val="annotation reference"/>
    <w:basedOn w:val="DefaultParagraphFont"/>
    <w:uiPriority w:val="99"/>
    <w:semiHidden/>
    <w:rsid w:val="00622FE7"/>
    <w:rPr>
      <w:rFonts w:cs="Times New Roman"/>
      <w:sz w:val="16"/>
      <w:szCs w:val="16"/>
    </w:rPr>
  </w:style>
  <w:style w:type="paragraph" w:styleId="BalloonText">
    <w:name w:val="Balloon Text"/>
    <w:basedOn w:val="Normal"/>
    <w:link w:val="BalloonTextChar"/>
    <w:uiPriority w:val="99"/>
    <w:semiHidden/>
    <w:rsid w:val="000224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2432"/>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rsid w:val="00630F7C"/>
    <w:rPr>
      <w:b/>
      <w:bCs/>
    </w:rPr>
  </w:style>
  <w:style w:type="character" w:customStyle="1" w:styleId="CommentSubjectChar">
    <w:name w:val="Comment Subject Char"/>
    <w:basedOn w:val="CommentTextChar"/>
    <w:link w:val="CommentSubject"/>
    <w:uiPriority w:val="99"/>
    <w:semiHidden/>
    <w:locked/>
    <w:rsid w:val="00630F7C"/>
    <w:rPr>
      <w:rFonts w:cs="Times New Roman"/>
      <w:b/>
      <w:bCs/>
      <w:lang w:val="en-US" w:eastAsia="en-US"/>
    </w:rPr>
  </w:style>
  <w:style w:type="character" w:styleId="FootnoteReference">
    <w:name w:val="footnote reference"/>
    <w:basedOn w:val="DefaultParagraphFont"/>
    <w:uiPriority w:val="99"/>
    <w:rsid w:val="003E5BF3"/>
    <w:rPr>
      <w:rFonts w:cs="Times New Roman"/>
      <w:vertAlign w:val="superscript"/>
    </w:rPr>
  </w:style>
  <w:style w:type="paragraph" w:customStyle="1" w:styleId="a0">
    <w:name w:val="ΣτυλΔημοσιότητας"/>
    <w:basedOn w:val="Heading1"/>
    <w:uiPriority w:val="99"/>
    <w:rsid w:val="003E5BF3"/>
    <w:pPr>
      <w:keepNext w:val="0"/>
      <w:pBdr>
        <w:top w:val="none" w:sz="0" w:space="0" w:color="auto"/>
        <w:left w:val="none" w:sz="0" w:space="0" w:color="auto"/>
        <w:bottom w:val="none" w:sz="0" w:space="0" w:color="auto"/>
        <w:right w:val="none" w:sz="0" w:space="0" w:color="auto"/>
        <w:bar w:val="none" w:sz="0" w:color="auto"/>
      </w:pBdr>
      <w:tabs>
        <w:tab w:val="left" w:pos="0"/>
      </w:tabs>
      <w:suppressAutoHyphens/>
      <w:spacing w:before="0" w:line="360" w:lineRule="auto"/>
      <w:jc w:val="center"/>
    </w:pPr>
    <w:rPr>
      <w:rFonts w:ascii="Calibri" w:hAnsi="Calibri" w:cs="Calibri"/>
      <w:bCs w:val="0"/>
      <w:caps/>
      <w:color w:val="auto"/>
      <w:kern w:val="1"/>
      <w:sz w:val="24"/>
      <w:szCs w:val="24"/>
      <w:lang w:val="el-GR" w:eastAsia="zh-CN"/>
    </w:rPr>
  </w:style>
  <w:style w:type="paragraph" w:styleId="Revision">
    <w:name w:val="Revision"/>
    <w:hidden/>
    <w:uiPriority w:val="99"/>
    <w:semiHidden/>
    <w:rsid w:val="0075090A"/>
    <w:rPr>
      <w:sz w:val="24"/>
      <w:szCs w:val="24"/>
    </w:rPr>
  </w:style>
  <w:style w:type="numbering" w:customStyle="1" w:styleId="ImportedStyle7">
    <w:name w:val="Imported Style 7"/>
    <w:rsid w:val="00F82208"/>
    <w:pPr>
      <w:numPr>
        <w:numId w:val="17"/>
      </w:numPr>
    </w:pPr>
  </w:style>
  <w:style w:type="numbering" w:customStyle="1" w:styleId="ImportedStyle60">
    <w:name w:val="Imported Style 6.0"/>
    <w:rsid w:val="00F82208"/>
    <w:pPr>
      <w:numPr>
        <w:numId w:val="15"/>
      </w:numPr>
    </w:pPr>
  </w:style>
  <w:style w:type="numbering" w:customStyle="1" w:styleId="ImportedStyle9">
    <w:name w:val="Imported Style 9"/>
    <w:rsid w:val="00F82208"/>
    <w:pPr>
      <w:numPr>
        <w:numId w:val="22"/>
      </w:numPr>
    </w:pPr>
  </w:style>
  <w:style w:type="numbering" w:customStyle="1" w:styleId="ImportedStyle14">
    <w:name w:val="Imported Style 14"/>
    <w:rsid w:val="00F82208"/>
    <w:pPr>
      <w:numPr>
        <w:numId w:val="33"/>
      </w:numPr>
    </w:pPr>
  </w:style>
  <w:style w:type="numbering" w:customStyle="1" w:styleId="ImportedStyle13">
    <w:name w:val="Imported Style 13"/>
    <w:rsid w:val="00F82208"/>
    <w:pPr>
      <w:numPr>
        <w:numId w:val="31"/>
      </w:numPr>
    </w:pPr>
  </w:style>
  <w:style w:type="numbering" w:customStyle="1" w:styleId="ImportedStyle12">
    <w:name w:val="Imported Style 12"/>
    <w:rsid w:val="00F82208"/>
    <w:pPr>
      <w:numPr>
        <w:numId w:val="29"/>
      </w:numPr>
    </w:pPr>
  </w:style>
  <w:style w:type="numbering" w:customStyle="1" w:styleId="ImportedStyle6">
    <w:name w:val="Imported Style 6"/>
    <w:rsid w:val="00F82208"/>
    <w:pPr>
      <w:numPr>
        <w:numId w:val="13"/>
      </w:numPr>
    </w:pPr>
  </w:style>
  <w:style w:type="numbering" w:customStyle="1" w:styleId="ImportedStyle1">
    <w:name w:val="Imported Style 1"/>
    <w:rsid w:val="00F82208"/>
    <w:pPr>
      <w:numPr>
        <w:numId w:val="1"/>
      </w:numPr>
    </w:pPr>
  </w:style>
  <w:style w:type="numbering" w:customStyle="1" w:styleId="ImportedStyle11">
    <w:name w:val="Imported Style 11"/>
    <w:rsid w:val="00F82208"/>
    <w:pPr>
      <w:numPr>
        <w:numId w:val="26"/>
      </w:numPr>
    </w:pPr>
  </w:style>
  <w:style w:type="numbering" w:customStyle="1" w:styleId="ImportedStyle10">
    <w:name w:val="Imported Style 10"/>
    <w:rsid w:val="00F82208"/>
    <w:pPr>
      <w:numPr>
        <w:numId w:val="24"/>
      </w:numPr>
    </w:pPr>
  </w:style>
  <w:style w:type="numbering" w:customStyle="1" w:styleId="ImportedStyle4">
    <w:name w:val="Imported Style 4"/>
    <w:rsid w:val="00F82208"/>
    <w:pPr>
      <w:numPr>
        <w:numId w:val="7"/>
      </w:numPr>
    </w:pPr>
  </w:style>
  <w:style w:type="numbering" w:customStyle="1" w:styleId="ImportedStyle5">
    <w:name w:val="Imported Style 5"/>
    <w:rsid w:val="00F82208"/>
    <w:pPr>
      <w:numPr>
        <w:numId w:val="10"/>
      </w:numPr>
    </w:pPr>
  </w:style>
  <w:style w:type="numbering" w:customStyle="1" w:styleId="ImportedStyle8">
    <w:name w:val="Imported Style 8"/>
    <w:rsid w:val="00F82208"/>
    <w:pPr>
      <w:numPr>
        <w:numId w:val="20"/>
      </w:numPr>
    </w:pPr>
  </w:style>
  <w:style w:type="numbering" w:customStyle="1" w:styleId="ImportedStyle2">
    <w:name w:val="Imported Style 2"/>
    <w:rsid w:val="00F82208"/>
    <w:pPr>
      <w:numPr>
        <w:numId w:val="3"/>
      </w:numPr>
    </w:pPr>
  </w:style>
  <w:style w:type="numbering" w:customStyle="1" w:styleId="ImportedStyle3">
    <w:name w:val="Imported Style 3"/>
    <w:rsid w:val="00F82208"/>
    <w:pPr>
      <w:numPr>
        <w:numId w:val="5"/>
      </w:numPr>
    </w:pPr>
  </w:style>
  <w:style w:type="character" w:customStyle="1" w:styleId="a1">
    <w:name w:val="Σύμβολο υποσημείωσης"/>
    <w:uiPriority w:val="99"/>
    <w:rsid w:val="00F533E3"/>
    <w:rPr>
      <w:vertAlign w:val="superscript"/>
    </w:rPr>
  </w:style>
  <w:style w:type="character" w:customStyle="1" w:styleId="DeltaViewInsertion">
    <w:name w:val="DeltaView Insertion"/>
    <w:uiPriority w:val="99"/>
    <w:rsid w:val="00F533E3"/>
    <w:rPr>
      <w:b/>
      <w:bCs/>
      <w:i/>
      <w:iCs/>
      <w:spacing w:val="0"/>
      <w:lang w:val="el-GR"/>
    </w:rPr>
  </w:style>
  <w:style w:type="paragraph" w:styleId="Header">
    <w:name w:val="header"/>
    <w:basedOn w:val="Normal"/>
    <w:link w:val="HeaderChar"/>
    <w:uiPriority w:val="99"/>
    <w:unhideWhenUsed/>
    <w:rsid w:val="00F70649"/>
    <w:pPr>
      <w:tabs>
        <w:tab w:val="center" w:pos="4153"/>
        <w:tab w:val="right" w:pos="8306"/>
      </w:tabs>
    </w:pPr>
  </w:style>
  <w:style w:type="character" w:customStyle="1" w:styleId="HeaderChar">
    <w:name w:val="Header Char"/>
    <w:basedOn w:val="DefaultParagraphFont"/>
    <w:link w:val="Header"/>
    <w:uiPriority w:val="99"/>
    <w:rsid w:val="00F70649"/>
    <w:rPr>
      <w:sz w:val="24"/>
      <w:szCs w:val="24"/>
    </w:rPr>
  </w:style>
  <w:style w:type="paragraph" w:styleId="Footer">
    <w:name w:val="footer"/>
    <w:basedOn w:val="Normal"/>
    <w:link w:val="FooterChar"/>
    <w:uiPriority w:val="99"/>
    <w:unhideWhenUsed/>
    <w:rsid w:val="00F70649"/>
    <w:pPr>
      <w:tabs>
        <w:tab w:val="center" w:pos="4153"/>
        <w:tab w:val="right" w:pos="8306"/>
      </w:tabs>
    </w:pPr>
  </w:style>
  <w:style w:type="character" w:customStyle="1" w:styleId="FooterChar">
    <w:name w:val="Footer Char"/>
    <w:basedOn w:val="DefaultParagraphFont"/>
    <w:link w:val="Footer"/>
    <w:uiPriority w:val="99"/>
    <w:rsid w:val="00F706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61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192B-2E4D-4A14-B545-D0812BAAC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1463</Words>
  <Characters>7901</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ΠΑΡΑΡΤΗΜΑ Β</vt:lpstr>
      <vt:lpstr>ΤΥΠΟΠΟΙΗΜΕΝΟ ΕΝΤΥΠΟ ΟΙΚΟΝΟΜΙΚΗΣ ΠΡΟΣΦΟΡΑΣ</vt:lpstr>
      <vt:lpstr/>
      <vt:lpstr>ΠΑΡΑΡΤΗΜΑ Γ:		ΤΥΠΟΠΟΙΗΜΕΝΟ ΕΝΤΥΠΟ ΥΠΕΥΘΥΝΗΣ ΔΗΛΩΣΗΣ (TEΥΔ)</vt:lpstr>
      <vt:lpstr/>
      <vt:lpstr>ΠΑΡΑΡΤΗΜΑ Δ</vt:lpstr>
      <vt:lpstr>ΣΧΕΔΙΟ ΣΥΜΒΑΣΗΣ</vt:lpstr>
      <vt:lpstr/>
      <vt:lpstr>ΠΑΡΑΡΤΗΜΑ Ε</vt:lpstr>
      <vt:lpstr>ΥΠΟΔΕΙΓΜΑΤΑ ΕΓΓΥΗΤΙΚΩΝ ΕΠΙΣΤΟΛΩΝ</vt:lpstr>
      <vt:lpstr>    Υπόδειγμα εγγυητικής επιστολής καλής εκτέλεσης</vt:lpstr>
      <vt:lpstr>    Υπόδειγμα εγγυητικής επιστολής καλησ λειτουργιασ </vt: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Pouli</dc:creator>
  <cp:lastModifiedBy>BabisFloros</cp:lastModifiedBy>
  <cp:revision>5</cp:revision>
  <cp:lastPrinted>2019-09-16T14:37:00Z</cp:lastPrinted>
  <dcterms:created xsi:type="dcterms:W3CDTF">2019-09-17T10:30:00Z</dcterms:created>
  <dcterms:modified xsi:type="dcterms:W3CDTF">2019-09-17T10:59:00Z</dcterms:modified>
</cp:coreProperties>
</file>