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16" w:rsidRPr="008E41CB" w:rsidRDefault="000E5116" w:rsidP="007E3572">
      <w:pPr>
        <w:rPr>
          <w:rFonts w:asciiTheme="minorHAnsi" w:hAnsiTheme="minorHAnsi" w:cstheme="minorHAnsi"/>
        </w:rPr>
      </w:pPr>
    </w:p>
    <w:p w:rsidR="000E5116" w:rsidRPr="008E41CB" w:rsidRDefault="007D4B80" w:rsidP="007E3572">
      <w:pPr>
        <w:pStyle w:val="Body"/>
        <w:tabs>
          <w:tab w:val="left" w:pos="462"/>
          <w:tab w:val="left" w:pos="5079"/>
          <w:tab w:val="left" w:pos="8609"/>
        </w:tabs>
        <w:ind w:left="-567"/>
        <w:rPr>
          <w:rFonts w:asciiTheme="minorHAnsi" w:hAnsiTheme="minorHAnsi" w:cstheme="minorHAnsi"/>
          <w:b/>
          <w:bCs/>
          <w:color w:val="4F81BD"/>
        </w:rPr>
      </w:pPr>
      <w:r w:rsidRPr="007D4B80">
        <w:rPr>
          <w:rFonts w:asciiTheme="minorHAnsi" w:hAnsiTheme="minorHAnsi" w:cstheme="minorHAnsi"/>
          <w:b/>
          <w:bCs/>
          <w:noProof/>
          <w:color w:val="4F81BD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-257175</wp:posOffset>
            </wp:positionH>
            <wp:positionV relativeFrom="margin">
              <wp:posOffset>-304800</wp:posOffset>
            </wp:positionV>
            <wp:extent cx="609600" cy="609600"/>
            <wp:effectExtent l="0" t="0" r="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04" t="-104" r="-104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116" w:rsidRPr="00534CAC" w:rsidRDefault="00534CAC" w:rsidP="007E3572">
      <w:pPr>
        <w:pStyle w:val="Body"/>
        <w:tabs>
          <w:tab w:val="left" w:pos="462"/>
          <w:tab w:val="left" w:pos="5079"/>
          <w:tab w:val="left" w:pos="8609"/>
        </w:tabs>
        <w:ind w:left="-567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bCs/>
          <w:color w:val="4F81BD"/>
          <w:lang w:val="en-US"/>
        </w:rPr>
        <w:t>MINISTRY OF CULTURE &amp; SPORTS</w:t>
      </w:r>
    </w:p>
    <w:p w:rsidR="000E5116" w:rsidRPr="00534CAC" w:rsidRDefault="00534CAC" w:rsidP="007E3572">
      <w:pPr>
        <w:pStyle w:val="Body"/>
        <w:tabs>
          <w:tab w:val="left" w:pos="462"/>
          <w:tab w:val="left" w:pos="5079"/>
          <w:tab w:val="left" w:pos="8609"/>
        </w:tabs>
        <w:ind w:left="-567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bCs/>
          <w:color w:val="4F81BD"/>
          <w:lang w:val="en-US"/>
        </w:rPr>
        <w:t>MUSEUMOFMODERNGREEKCULTURE</w:t>
      </w:r>
    </w:p>
    <w:p w:rsidR="000E5116" w:rsidRPr="00534CAC" w:rsidRDefault="000E5116" w:rsidP="007E3572">
      <w:pPr>
        <w:pStyle w:val="Body"/>
        <w:tabs>
          <w:tab w:val="left" w:pos="5895"/>
        </w:tabs>
        <w:ind w:left="-567"/>
        <w:rPr>
          <w:rFonts w:asciiTheme="minorHAnsi" w:hAnsiTheme="minorHAnsi" w:cstheme="minorHAnsi"/>
          <w:lang w:val="en-US"/>
        </w:rPr>
      </w:pPr>
    </w:p>
    <w:p w:rsidR="000E5116" w:rsidRPr="00534CAC" w:rsidRDefault="00534CAC" w:rsidP="009440D4">
      <w:pPr>
        <w:pStyle w:val="Web1"/>
        <w:shd w:val="clear" w:color="auto" w:fill="FFFFFF"/>
        <w:spacing w:before="0" w:after="0"/>
        <w:ind w:left="-567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val="en-US"/>
        </w:rPr>
        <w:t>PRESS RELEASE</w:t>
      </w:r>
    </w:p>
    <w:p w:rsidR="008E41CB" w:rsidRPr="00534CAC" w:rsidRDefault="008E41CB" w:rsidP="009440D4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el-GR"/>
        </w:rPr>
      </w:pPr>
    </w:p>
    <w:p w:rsidR="008E41CB" w:rsidRPr="00534CAC" w:rsidRDefault="00534CAC" w:rsidP="005B0D9D">
      <w:pPr>
        <w:pBdr>
          <w:left w:val="none" w:sz="0" w:space="1" w:color="000000"/>
        </w:pBdr>
        <w:ind w:left="-567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el-GR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el-GR"/>
        </w:rPr>
        <w:t>TEMPORARY EXHIBITION</w:t>
      </w:r>
    </w:p>
    <w:p w:rsidR="000E5116" w:rsidRPr="00534CAC" w:rsidRDefault="001101B7" w:rsidP="005B0D9D">
      <w:pPr>
        <w:pBdr>
          <w:left w:val="none" w:sz="0" w:space="1" w:color="000000"/>
        </w:pBdr>
        <w:tabs>
          <w:tab w:val="center" w:pos="4554"/>
        </w:tabs>
        <w:ind w:left="-567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l-GR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l-GR"/>
        </w:rPr>
        <w:t>“</w:t>
      </w:r>
      <w:r w:rsidR="00534CAC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l-GR"/>
        </w:rPr>
        <w:t>The Bread we Break: Heroes and Symbols of 18</w:t>
      </w:r>
      <w:r w:rsidR="000E5116" w:rsidRPr="00534CAC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l-GR"/>
        </w:rPr>
        <w:t>21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l-GR"/>
        </w:rPr>
        <w:t>”</w:t>
      </w:r>
    </w:p>
    <w:p w:rsidR="007D4B80" w:rsidRPr="00534CAC" w:rsidRDefault="007D4B80" w:rsidP="005B0D9D">
      <w:pPr>
        <w:pBdr>
          <w:left w:val="none" w:sz="0" w:space="1" w:color="000000"/>
        </w:pBdr>
        <w:tabs>
          <w:tab w:val="center" w:pos="4554"/>
        </w:tabs>
        <w:ind w:left="-567"/>
        <w:jc w:val="center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l-GR"/>
        </w:rPr>
      </w:pPr>
    </w:p>
    <w:p w:rsidR="000E5116" w:rsidRPr="00534CAC" w:rsidRDefault="00534CAC" w:rsidP="005B0D9D">
      <w:pPr>
        <w:pBdr>
          <w:left w:val="none" w:sz="0" w:space="1" w:color="000000"/>
        </w:pBdr>
        <w:tabs>
          <w:tab w:val="center" w:pos="4554"/>
        </w:tabs>
        <w:ind w:left="-567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l-GR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l-GR"/>
        </w:rPr>
        <w:t>NewTemporaryExhibitionBuilding</w:t>
      </w:r>
      <w:proofErr w:type="spellEnd"/>
      <w:r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l-GR"/>
        </w:rPr>
        <w:t xml:space="preserve"> – Museum of Modern Greek Culture</w:t>
      </w:r>
    </w:p>
    <w:p w:rsidR="00EB6CB8" w:rsidRPr="00534CAC" w:rsidRDefault="00EB6CB8" w:rsidP="005B0D9D">
      <w:pPr>
        <w:pBdr>
          <w:left w:val="none" w:sz="0" w:space="1" w:color="000000"/>
        </w:pBdr>
        <w:ind w:left="-567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el-GR"/>
        </w:rPr>
      </w:pPr>
    </w:p>
    <w:p w:rsidR="000E5116" w:rsidRPr="0022189E" w:rsidRDefault="000E5116" w:rsidP="005B0D9D">
      <w:pPr>
        <w:pBdr>
          <w:left w:val="none" w:sz="0" w:space="1" w:color="000000"/>
        </w:pBdr>
        <w:ind w:left="-567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el-GR"/>
        </w:rPr>
      </w:pPr>
      <w:r w:rsidRPr="0022189E">
        <w:rPr>
          <w:rFonts w:asciiTheme="minorHAnsi" w:eastAsia="Times New Roman" w:hAnsiTheme="minorHAnsi" w:cstheme="minorHAnsi"/>
          <w:b/>
          <w:bCs/>
          <w:sz w:val="22"/>
          <w:szCs w:val="22"/>
          <w:lang w:eastAsia="el-GR"/>
        </w:rPr>
        <w:t xml:space="preserve">24 </w:t>
      </w:r>
      <w:r w:rsidR="00534CAC">
        <w:rPr>
          <w:rFonts w:asciiTheme="minorHAnsi" w:eastAsia="Times New Roman" w:hAnsiTheme="minorHAnsi" w:cstheme="minorHAnsi"/>
          <w:b/>
          <w:bCs/>
          <w:sz w:val="22"/>
          <w:szCs w:val="22"/>
          <w:lang w:eastAsia="el-GR"/>
        </w:rPr>
        <w:t>June</w:t>
      </w:r>
      <w:r w:rsidR="00534CAC" w:rsidRPr="0022189E">
        <w:rPr>
          <w:rFonts w:asciiTheme="minorHAnsi" w:eastAsia="Times New Roman" w:hAnsiTheme="minorHAnsi" w:cstheme="minorHAnsi"/>
          <w:b/>
          <w:bCs/>
          <w:sz w:val="22"/>
          <w:szCs w:val="22"/>
          <w:lang w:eastAsia="el-GR"/>
        </w:rPr>
        <w:t>,</w:t>
      </w:r>
      <w:r w:rsidRPr="0022189E">
        <w:rPr>
          <w:rFonts w:asciiTheme="minorHAnsi" w:eastAsia="Times New Roman" w:hAnsiTheme="minorHAnsi" w:cstheme="minorHAnsi"/>
          <w:b/>
          <w:bCs/>
          <w:sz w:val="22"/>
          <w:szCs w:val="22"/>
          <w:lang w:eastAsia="el-GR"/>
        </w:rPr>
        <w:t xml:space="preserve"> 2021-30 </w:t>
      </w:r>
      <w:r w:rsidR="00534CAC">
        <w:rPr>
          <w:rFonts w:asciiTheme="minorHAnsi" w:eastAsia="Times New Roman" w:hAnsiTheme="minorHAnsi" w:cstheme="minorHAnsi"/>
          <w:b/>
          <w:bCs/>
          <w:sz w:val="22"/>
          <w:szCs w:val="22"/>
          <w:lang w:eastAsia="el-GR"/>
        </w:rPr>
        <w:t>June</w:t>
      </w:r>
      <w:r w:rsidR="00534CAC" w:rsidRPr="0022189E">
        <w:rPr>
          <w:rFonts w:asciiTheme="minorHAnsi" w:eastAsia="Times New Roman" w:hAnsiTheme="minorHAnsi" w:cstheme="minorHAnsi"/>
          <w:b/>
          <w:bCs/>
          <w:sz w:val="22"/>
          <w:szCs w:val="22"/>
          <w:lang w:eastAsia="el-GR"/>
        </w:rPr>
        <w:t>,</w:t>
      </w:r>
      <w:r w:rsidRPr="0022189E">
        <w:rPr>
          <w:rFonts w:asciiTheme="minorHAnsi" w:eastAsia="Times New Roman" w:hAnsiTheme="minorHAnsi" w:cstheme="minorHAnsi"/>
          <w:b/>
          <w:bCs/>
          <w:sz w:val="22"/>
          <w:szCs w:val="22"/>
          <w:lang w:eastAsia="el-GR"/>
        </w:rPr>
        <w:t xml:space="preserve"> 2022</w:t>
      </w:r>
    </w:p>
    <w:p w:rsidR="000E5116" w:rsidRPr="0022189E" w:rsidRDefault="000E5116" w:rsidP="005B0D9D">
      <w:pPr>
        <w:pBdr>
          <w:left w:val="none" w:sz="0" w:space="1" w:color="000000"/>
        </w:pBdr>
        <w:ind w:left="-567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el-GR"/>
        </w:rPr>
      </w:pPr>
    </w:p>
    <w:p w:rsidR="000E5116" w:rsidRPr="00FA5071" w:rsidRDefault="00FA5071" w:rsidP="005B0D9D">
      <w:pPr>
        <w:pBdr>
          <w:left w:val="none" w:sz="0" w:space="1" w:color="000000"/>
        </w:pBdr>
        <w:tabs>
          <w:tab w:val="center" w:pos="4554"/>
        </w:tabs>
        <w:ind w:left="-567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</w:pPr>
      <w:r>
        <w:rPr>
          <w:rFonts w:asciiTheme="minorHAnsi" w:eastAsia="Calibri" w:hAnsiTheme="minorHAnsi" w:cstheme="minorHAnsi"/>
          <w:sz w:val="22"/>
          <w:szCs w:val="22"/>
        </w:rPr>
        <w:t>The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Museum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of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Modern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Greek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Culture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celebrates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the</w:t>
      </w:r>
      <w:r w:rsidRPr="00FA5071">
        <w:rPr>
          <w:rFonts w:asciiTheme="minorHAnsi" w:eastAsia="Calibri" w:hAnsiTheme="minorHAnsi" w:cstheme="minorHAnsi"/>
          <w:sz w:val="22"/>
          <w:szCs w:val="22"/>
        </w:rPr>
        <w:t xml:space="preserve"> 200-</w:t>
      </w:r>
      <w:r>
        <w:rPr>
          <w:rFonts w:asciiTheme="minorHAnsi" w:eastAsia="Calibri" w:hAnsiTheme="minorHAnsi" w:cstheme="minorHAnsi"/>
          <w:sz w:val="22"/>
          <w:szCs w:val="22"/>
        </w:rPr>
        <w:t>year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anniversary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A46C4">
        <w:rPr>
          <w:rFonts w:asciiTheme="minorHAnsi" w:eastAsia="Calibri" w:hAnsiTheme="minorHAnsi" w:cstheme="minorHAnsi"/>
          <w:sz w:val="22"/>
          <w:szCs w:val="22"/>
        </w:rPr>
        <w:t>from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the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A46C4">
        <w:rPr>
          <w:rFonts w:asciiTheme="minorHAnsi" w:eastAsia="Calibri" w:hAnsiTheme="minorHAnsi" w:cstheme="minorHAnsi"/>
          <w:sz w:val="22"/>
          <w:szCs w:val="22"/>
        </w:rPr>
        <w:t>outbreak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of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the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Greek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Revolution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and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inaugurates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its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new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temporary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exhibitions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building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inMonastiraki</w:t>
      </w:r>
      <w:proofErr w:type="spellEnd"/>
      <w:r w:rsidRPr="00FA5071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>
        <w:rPr>
          <w:rFonts w:asciiTheme="minorHAnsi" w:eastAsia="Calibri" w:hAnsiTheme="minorHAnsi" w:cstheme="minorHAnsi"/>
          <w:sz w:val="22"/>
          <w:szCs w:val="22"/>
        </w:rPr>
        <w:t>with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the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exhibition</w:t>
      </w:r>
      <w:r w:rsidRPr="00FA5071">
        <w:rPr>
          <w:rFonts w:asciiTheme="minorHAnsi" w:eastAsia="Calibri" w:hAnsiTheme="minorHAnsi" w:cstheme="minorHAnsi"/>
          <w:sz w:val="22"/>
          <w:szCs w:val="22"/>
        </w:rPr>
        <w:t xml:space="preserve"> “</w:t>
      </w:r>
      <w:r>
        <w:rPr>
          <w:rFonts w:asciiTheme="minorHAnsi" w:eastAsia="Calibri" w:hAnsiTheme="minorHAnsi" w:cstheme="minorHAnsi"/>
          <w:sz w:val="22"/>
          <w:szCs w:val="22"/>
        </w:rPr>
        <w:t>The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Bread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We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Break</w:t>
      </w:r>
      <w:r w:rsidRPr="00FA5071">
        <w:rPr>
          <w:rFonts w:asciiTheme="minorHAnsi" w:eastAsia="Calibri" w:hAnsiTheme="minorHAnsi" w:cstheme="minorHAnsi"/>
          <w:sz w:val="22"/>
          <w:szCs w:val="22"/>
        </w:rPr>
        <w:t xml:space="preserve">: </w:t>
      </w:r>
      <w:r>
        <w:rPr>
          <w:rFonts w:asciiTheme="minorHAnsi" w:eastAsia="Calibri" w:hAnsiTheme="minorHAnsi" w:cstheme="minorHAnsi"/>
          <w:sz w:val="22"/>
          <w:szCs w:val="22"/>
        </w:rPr>
        <w:t>Heroes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and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Symbols</w:t>
      </w:r>
      <w:r w:rsidR="0022189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of</w:t>
      </w:r>
      <w:r w:rsidRPr="00FA5071">
        <w:rPr>
          <w:rFonts w:asciiTheme="minorHAnsi" w:eastAsia="Calibri" w:hAnsiTheme="minorHAnsi" w:cstheme="minorHAnsi"/>
          <w:sz w:val="22"/>
          <w:szCs w:val="22"/>
        </w:rPr>
        <w:t xml:space="preserve"> 1821”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:rsidR="0095508B" w:rsidRPr="00FA5071" w:rsidRDefault="0095508B" w:rsidP="005B0D9D">
      <w:pPr>
        <w:pBdr>
          <w:left w:val="none" w:sz="0" w:space="1" w:color="000000"/>
        </w:pBdr>
        <w:ind w:left="-567"/>
        <w:jc w:val="both"/>
        <w:rPr>
          <w:rFonts w:asciiTheme="minorHAnsi" w:eastAsia="Times New Roman" w:hAnsiTheme="minorHAnsi" w:cstheme="minorHAnsi"/>
          <w:sz w:val="22"/>
          <w:szCs w:val="22"/>
          <w:lang w:eastAsia="el-GR"/>
        </w:rPr>
      </w:pPr>
    </w:p>
    <w:p w:rsidR="00FA5071" w:rsidRPr="00FA5071" w:rsidRDefault="00FA5071" w:rsidP="00FA5071">
      <w:pPr>
        <w:pBdr>
          <w:left w:val="none" w:sz="0" w:space="1" w:color="000000"/>
        </w:pBdr>
        <w:ind w:left="-567"/>
        <w:jc w:val="both"/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</w:pP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The</w:t>
      </w:r>
      <w:r w:rsidR="0022189E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Museum</w:t>
      </w:r>
      <w:r w:rsidR="0022189E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of</w:t>
      </w:r>
      <w:r w:rsidR="0022189E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Modern</w:t>
      </w:r>
      <w:r w:rsidR="0022189E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Greek</w:t>
      </w:r>
      <w:r w:rsidR="0022189E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Culture</w:t>
      </w:r>
      <w:r w:rsidRPr="00FA5071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,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with</w:t>
      </w:r>
      <w:r w:rsidR="0022189E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the</w:t>
      </w:r>
      <w:r w:rsidR="0022189E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collaboration</w:t>
      </w:r>
      <w:r w:rsidR="0022189E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of</w:t>
      </w:r>
      <w:r w:rsidR="0022189E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art</w:t>
      </w:r>
      <w:r w:rsidR="0022189E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historian</w:t>
      </w:r>
      <w:r w:rsidRPr="00FA5071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,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Luisa</w:t>
      </w:r>
      <w:r w:rsidR="0022189E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Karapidaki</w:t>
      </w:r>
      <w:proofErr w:type="spellEnd"/>
      <w:r w:rsidRPr="00FA5071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,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presents</w:t>
      </w:r>
      <w:r w:rsidR="0022189E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an</w:t>
      </w:r>
      <w:r w:rsidR="0022189E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exhibition</w:t>
      </w:r>
      <w:r w:rsidR="0022189E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where</w:t>
      </w:r>
      <w:r w:rsidR="0022189E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the</w:t>
      </w:r>
      <w:r w:rsidR="0022189E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paintings</w:t>
      </w:r>
      <w:r w:rsidR="0022189E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of</w:t>
      </w:r>
      <w:r w:rsidR="0022189E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Yiannis</w:t>
      </w:r>
      <w:proofErr w:type="spellEnd"/>
      <w:r w:rsidR="0022189E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Adamakis</w:t>
      </w:r>
      <w:proofErr w:type="spellEnd"/>
      <w:r w:rsidR="0022189E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and</w:t>
      </w:r>
      <w:r w:rsidR="0022189E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the poems of </w:t>
      </w:r>
      <w:proofErr w:type="spellStart"/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Michalis</w:t>
      </w:r>
      <w:proofErr w:type="spellEnd"/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Ganas</w:t>
      </w:r>
      <w:proofErr w:type="spellEnd"/>
      <w:r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meet the rich collections of the Museum</w:t>
      </w:r>
      <w:r w:rsidR="00BA46C4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>, with the aim</w:t>
      </w:r>
      <w:r w:rsidRPr="00FA5071">
        <w:rPr>
          <w:rFonts w:asciiTheme="minorHAnsi" w:eastAsia="Times New Roman" w:hAnsiTheme="minorHAnsi" w:cstheme="minorHAnsi"/>
          <w:bCs/>
          <w:iCs/>
          <w:sz w:val="22"/>
          <w:szCs w:val="22"/>
          <w:lang w:eastAsia="el-GR"/>
        </w:rPr>
        <w:t xml:space="preserve"> to understand the impact of 1821 on ourselves, the ways in which 1821 is alive within us and around us, as a key element of memory, identity, perception and image. </w:t>
      </w:r>
    </w:p>
    <w:p w:rsidR="0095508B" w:rsidRPr="00BA46C4" w:rsidRDefault="0095508B" w:rsidP="005B0D9D">
      <w:pPr>
        <w:pBdr>
          <w:left w:val="none" w:sz="0" w:space="1" w:color="000000"/>
        </w:pBdr>
        <w:ind w:left="-567"/>
        <w:jc w:val="both"/>
        <w:rPr>
          <w:rFonts w:asciiTheme="minorHAnsi" w:eastAsia="Times New Roman" w:hAnsiTheme="minorHAnsi" w:cstheme="minorHAnsi"/>
          <w:sz w:val="22"/>
          <w:szCs w:val="22"/>
          <w:lang w:eastAsia="el-GR"/>
        </w:rPr>
      </w:pPr>
    </w:p>
    <w:p w:rsidR="00FA5071" w:rsidRPr="001F7641" w:rsidRDefault="00FA5071" w:rsidP="005B0D9D">
      <w:pPr>
        <w:pBdr>
          <w:left w:val="none" w:sz="0" w:space="1" w:color="000000"/>
        </w:pBdr>
        <w:ind w:left="-567"/>
        <w:jc w:val="both"/>
        <w:rPr>
          <w:rFonts w:asciiTheme="minorHAnsi" w:hAnsiTheme="minorHAnsi" w:cstheme="minorHAnsi"/>
          <w:sz w:val="20"/>
          <w:szCs w:val="20"/>
        </w:rPr>
      </w:pPr>
      <w:r w:rsidRPr="00FA5071">
        <w:rPr>
          <w:rFonts w:asciiTheme="minorHAnsi" w:hAnsiTheme="minorHAnsi" w:cstheme="minorHAnsi"/>
          <w:sz w:val="22"/>
          <w:szCs w:val="22"/>
        </w:rPr>
        <w:t>Artifacts from</w:t>
      </w:r>
      <w:r w:rsidR="00BA46C4">
        <w:rPr>
          <w:rFonts w:asciiTheme="minorHAnsi" w:hAnsiTheme="minorHAnsi" w:cstheme="minorHAnsi"/>
          <w:sz w:val="22"/>
          <w:szCs w:val="22"/>
        </w:rPr>
        <w:t xml:space="preserve"> the</w:t>
      </w:r>
      <w:r w:rsidRPr="00FA5071">
        <w:rPr>
          <w:rFonts w:asciiTheme="minorHAnsi" w:hAnsiTheme="minorHAnsi" w:cstheme="minorHAnsi"/>
          <w:sz w:val="22"/>
          <w:szCs w:val="22"/>
        </w:rPr>
        <w:t xml:space="preserve"> MMGC’s collections, as well as three items from the </w:t>
      </w:r>
      <w:proofErr w:type="spellStart"/>
      <w:r w:rsidRPr="00FA5071">
        <w:rPr>
          <w:rFonts w:asciiTheme="minorHAnsi" w:hAnsiTheme="minorHAnsi" w:cstheme="minorHAnsi"/>
          <w:sz w:val="22"/>
          <w:szCs w:val="22"/>
        </w:rPr>
        <w:t>Tatoi</w:t>
      </w:r>
      <w:proofErr w:type="spellEnd"/>
      <w:r w:rsidRPr="00FA5071">
        <w:rPr>
          <w:rFonts w:asciiTheme="minorHAnsi" w:hAnsiTheme="minorHAnsi" w:cstheme="minorHAnsi"/>
          <w:sz w:val="22"/>
          <w:szCs w:val="22"/>
        </w:rPr>
        <w:t xml:space="preserve"> Collection, find their place next to paintings and poems within the exhibition </w:t>
      </w:r>
      <w:proofErr w:type="spellStart"/>
      <w:r w:rsidRPr="00FA5071">
        <w:rPr>
          <w:rFonts w:asciiTheme="minorHAnsi" w:hAnsiTheme="minorHAnsi" w:cstheme="minorHAnsi"/>
          <w:sz w:val="22"/>
          <w:szCs w:val="22"/>
        </w:rPr>
        <w:t>environment</w:t>
      </w:r>
      <w:r>
        <w:rPr>
          <w:rFonts w:asciiTheme="minorHAnsi" w:hAnsiTheme="minorHAnsi" w:cstheme="minorHAnsi"/>
          <w:sz w:val="22"/>
          <w:szCs w:val="22"/>
        </w:rPr>
        <w:t>:</w:t>
      </w:r>
      <w:r w:rsidR="001F7641">
        <w:rPr>
          <w:rFonts w:ascii="Calibri" w:hAnsi="Calibri"/>
          <w:sz w:val="22"/>
          <w:szCs w:val="22"/>
        </w:rPr>
        <w:t>figures</w:t>
      </w:r>
      <w:proofErr w:type="spellEnd"/>
      <w:r w:rsidR="001F7641">
        <w:rPr>
          <w:rFonts w:ascii="Calibri" w:hAnsi="Calibri"/>
          <w:sz w:val="22"/>
          <w:szCs w:val="22"/>
        </w:rPr>
        <w:t xml:space="preserve"> of heroes, flags, </w:t>
      </w:r>
      <w:proofErr w:type="spellStart"/>
      <w:r w:rsidR="001F7641" w:rsidRPr="009239EE">
        <w:rPr>
          <w:rFonts w:ascii="Calibri" w:hAnsi="Calibri"/>
          <w:i/>
          <w:iCs/>
          <w:sz w:val="22"/>
          <w:szCs w:val="22"/>
        </w:rPr>
        <w:t>fustanellas</w:t>
      </w:r>
      <w:proofErr w:type="spellEnd"/>
      <w:r w:rsidR="001F7641">
        <w:rPr>
          <w:rFonts w:ascii="Calibri" w:hAnsi="Calibri"/>
          <w:sz w:val="22"/>
          <w:szCs w:val="22"/>
        </w:rPr>
        <w:t xml:space="preserve"> and </w:t>
      </w:r>
      <w:proofErr w:type="spellStart"/>
      <w:r w:rsidR="001F7641" w:rsidRPr="009239EE">
        <w:rPr>
          <w:rFonts w:ascii="Calibri" w:hAnsi="Calibri"/>
          <w:i/>
          <w:iCs/>
          <w:sz w:val="22"/>
          <w:szCs w:val="22"/>
        </w:rPr>
        <w:t>tsarouchia</w:t>
      </w:r>
      <w:proofErr w:type="spellEnd"/>
      <w:r w:rsidR="001F7641">
        <w:rPr>
          <w:rFonts w:ascii="Calibri" w:hAnsi="Calibri"/>
          <w:sz w:val="22"/>
          <w:szCs w:val="22"/>
        </w:rPr>
        <w:t xml:space="preserve">, weapons and ships, embroidery, votive offerings, woodcarvings, shadow theater puppets, household and celebration objects. Interspersed amongst them are emblematic contemporary references from the poetry of </w:t>
      </w:r>
      <w:proofErr w:type="spellStart"/>
      <w:r w:rsidR="001F7641">
        <w:rPr>
          <w:rFonts w:ascii="Calibri" w:hAnsi="Calibri"/>
          <w:sz w:val="22"/>
          <w:szCs w:val="22"/>
        </w:rPr>
        <w:t>Michalis</w:t>
      </w:r>
      <w:proofErr w:type="spellEnd"/>
      <w:r w:rsidR="001F7641">
        <w:rPr>
          <w:rFonts w:ascii="Calibri" w:hAnsi="Calibri"/>
          <w:sz w:val="22"/>
          <w:szCs w:val="22"/>
        </w:rPr>
        <w:t xml:space="preserve"> </w:t>
      </w:r>
      <w:proofErr w:type="spellStart"/>
      <w:r w:rsidR="001F7641">
        <w:rPr>
          <w:rFonts w:ascii="Calibri" w:hAnsi="Calibri"/>
          <w:sz w:val="22"/>
          <w:szCs w:val="22"/>
        </w:rPr>
        <w:t>Ganas</w:t>
      </w:r>
      <w:proofErr w:type="spellEnd"/>
      <w:r w:rsidR="001F7641">
        <w:rPr>
          <w:rFonts w:ascii="Calibri" w:hAnsi="Calibri"/>
          <w:sz w:val="22"/>
          <w:szCs w:val="22"/>
        </w:rPr>
        <w:t xml:space="preserve"> and the visual narratives of </w:t>
      </w:r>
      <w:proofErr w:type="spellStart"/>
      <w:r w:rsidR="001F7641">
        <w:rPr>
          <w:rFonts w:ascii="Calibri" w:hAnsi="Calibri"/>
          <w:sz w:val="22"/>
          <w:szCs w:val="22"/>
        </w:rPr>
        <w:t>Yiannis</w:t>
      </w:r>
      <w:proofErr w:type="spellEnd"/>
      <w:r w:rsidR="001F7641">
        <w:rPr>
          <w:rFonts w:ascii="Calibri" w:hAnsi="Calibri"/>
          <w:sz w:val="22"/>
          <w:szCs w:val="22"/>
        </w:rPr>
        <w:t xml:space="preserve"> </w:t>
      </w:r>
      <w:proofErr w:type="spellStart"/>
      <w:r w:rsidR="001F7641">
        <w:rPr>
          <w:rFonts w:ascii="Calibri" w:hAnsi="Calibri"/>
          <w:sz w:val="22"/>
          <w:szCs w:val="22"/>
        </w:rPr>
        <w:t>Adamakis</w:t>
      </w:r>
      <w:proofErr w:type="spellEnd"/>
      <w:r w:rsidR="001F7641">
        <w:rPr>
          <w:rFonts w:ascii="Calibri" w:hAnsi="Calibri"/>
          <w:sz w:val="22"/>
          <w:szCs w:val="22"/>
        </w:rPr>
        <w:t xml:space="preserve">.  </w:t>
      </w:r>
      <w:r w:rsidR="00BA46C4">
        <w:rPr>
          <w:rFonts w:ascii="Calibri" w:hAnsi="Calibri"/>
          <w:sz w:val="22"/>
          <w:szCs w:val="22"/>
        </w:rPr>
        <w:t>From this saturation</w:t>
      </w:r>
      <w:r w:rsidR="001F7641">
        <w:rPr>
          <w:rFonts w:ascii="Calibri" w:hAnsi="Calibri"/>
          <w:sz w:val="22"/>
          <w:szCs w:val="22"/>
        </w:rPr>
        <w:t xml:space="preserve"> of artifacts, poems and paintings </w:t>
      </w:r>
      <w:r w:rsidR="001F7641" w:rsidRPr="001F7641">
        <w:rPr>
          <w:rFonts w:ascii="Calibri" w:eastAsia="Calibri" w:hAnsi="Calibri" w:cs="Calibri"/>
          <w:sz w:val="22"/>
          <w:szCs w:val="22"/>
          <w:lang w:eastAsia="en-US"/>
        </w:rPr>
        <w:t>historical references</w:t>
      </w:r>
      <w:r w:rsidR="00BA46C4">
        <w:rPr>
          <w:rFonts w:ascii="Calibri" w:eastAsia="Calibri" w:hAnsi="Calibri" w:cs="Calibri"/>
          <w:sz w:val="22"/>
          <w:szCs w:val="22"/>
          <w:lang w:eastAsia="en-US"/>
        </w:rPr>
        <w:t xml:space="preserve"> emerge</w:t>
      </w:r>
      <w:r w:rsidR="001F7641" w:rsidRPr="001F7641">
        <w:rPr>
          <w:rFonts w:ascii="Calibri" w:eastAsia="Calibri" w:hAnsi="Calibri" w:cs="Calibri"/>
          <w:sz w:val="22"/>
          <w:szCs w:val="22"/>
          <w:lang w:eastAsia="en-US"/>
        </w:rPr>
        <w:t>, places and events, heroes known and unknown, national symbols, enduring fragments of historical memory but contemporary figures as well</w:t>
      </w:r>
      <w:r w:rsidR="001F7641">
        <w:rPr>
          <w:rFonts w:ascii="Calibri" w:eastAsia="Calibri" w:hAnsi="Calibri" w:cs="Calibri"/>
          <w:sz w:val="22"/>
          <w:szCs w:val="22"/>
          <w:lang w:eastAsia="en-US"/>
        </w:rPr>
        <w:t xml:space="preserve">.  </w:t>
      </w:r>
      <w:r w:rsidR="001F7641" w:rsidRPr="005E651D">
        <w:rPr>
          <w:rFonts w:ascii="Calibri" w:eastAsia="Calibri" w:hAnsi="Calibri" w:cs="Calibri"/>
          <w:i/>
          <w:iCs/>
          <w:sz w:val="22"/>
          <w:szCs w:val="22"/>
          <w:lang w:eastAsia="en-US"/>
        </w:rPr>
        <w:t>Heroes and Symbols</w:t>
      </w:r>
      <w:r w:rsidR="001F7641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5E651D">
        <w:rPr>
          <w:rFonts w:ascii="Calibri" w:eastAsia="Calibri" w:hAnsi="Calibri" w:cs="Calibri"/>
          <w:sz w:val="22"/>
          <w:szCs w:val="22"/>
          <w:lang w:eastAsia="en-US"/>
        </w:rPr>
        <w:t xml:space="preserve"> our own </w:t>
      </w:r>
      <w:proofErr w:type="spellStart"/>
      <w:r w:rsidR="005E651D">
        <w:rPr>
          <w:rFonts w:ascii="Calibri" w:eastAsia="Calibri" w:hAnsi="Calibri" w:cs="Calibri"/>
          <w:sz w:val="22"/>
          <w:szCs w:val="22"/>
          <w:lang w:eastAsia="en-US"/>
        </w:rPr>
        <w:t>antidoron</w:t>
      </w:r>
      <w:proofErr w:type="spellEnd"/>
      <w:r w:rsidR="005E651D">
        <w:rPr>
          <w:rFonts w:ascii="Calibri" w:eastAsia="Calibri" w:hAnsi="Calibri" w:cs="Calibri"/>
          <w:sz w:val="22"/>
          <w:szCs w:val="22"/>
          <w:lang w:eastAsia="en-US"/>
        </w:rPr>
        <w:t xml:space="preserve"> for 1821, constitute </w:t>
      </w:r>
      <w:r w:rsidR="00B016EC">
        <w:rPr>
          <w:rFonts w:ascii="Calibri" w:eastAsia="Calibri" w:hAnsi="Calibri" w:cs="Calibri"/>
          <w:sz w:val="22"/>
          <w:szCs w:val="22"/>
          <w:lang w:eastAsia="en-US"/>
        </w:rPr>
        <w:t xml:space="preserve">the </w:t>
      </w:r>
      <w:r w:rsidR="005E651D">
        <w:rPr>
          <w:rFonts w:ascii="Calibri" w:eastAsia="Calibri" w:hAnsi="Calibri" w:cs="Calibri"/>
          <w:sz w:val="22"/>
          <w:szCs w:val="22"/>
          <w:lang w:eastAsia="en-US"/>
        </w:rPr>
        <w:t>basic elements of our view for the recent past and highlight our</w:t>
      </w:r>
      <w:r w:rsidR="005E651D">
        <w:rPr>
          <w:rFonts w:ascii="Calibri" w:hAnsi="Calibri"/>
          <w:sz w:val="22"/>
          <w:szCs w:val="22"/>
        </w:rPr>
        <w:t xml:space="preserve"> relationship with "great" historic events, within the shortness of human life.</w:t>
      </w:r>
    </w:p>
    <w:p w:rsidR="00FA5071" w:rsidRPr="00FA5071" w:rsidRDefault="00FA5071" w:rsidP="005B0D9D">
      <w:pPr>
        <w:pBdr>
          <w:left w:val="none" w:sz="0" w:space="1" w:color="000000"/>
        </w:pBdr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:rsidR="00062EA4" w:rsidRPr="0022189E" w:rsidRDefault="005E651D" w:rsidP="005B0D9D">
      <w:pPr>
        <w:pBdr>
          <w:left w:val="none" w:sz="0" w:space="1" w:color="000000"/>
        </w:pBdr>
        <w:ind w:left="-567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Duration</w:t>
      </w:r>
      <w:r w:rsidR="000E5116" w:rsidRPr="0022189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062EA4" w:rsidRPr="0022189E">
        <w:rPr>
          <w:rFonts w:asciiTheme="minorHAnsi" w:eastAsia="Times New Roman" w:hAnsiTheme="minorHAnsi" w:cstheme="minorHAnsi"/>
          <w:bCs/>
          <w:sz w:val="22"/>
          <w:szCs w:val="22"/>
          <w:lang w:eastAsia="el-GR"/>
        </w:rPr>
        <w:t xml:space="preserve">24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el-GR"/>
        </w:rPr>
        <w:t>June</w:t>
      </w:r>
      <w:r w:rsidR="00062EA4" w:rsidRPr="0022189E">
        <w:rPr>
          <w:rFonts w:asciiTheme="minorHAnsi" w:eastAsia="Times New Roman" w:hAnsiTheme="minorHAnsi" w:cstheme="minorHAnsi"/>
          <w:bCs/>
          <w:sz w:val="22"/>
          <w:szCs w:val="22"/>
          <w:lang w:eastAsia="el-GR"/>
        </w:rPr>
        <w:t xml:space="preserve"> 2021-30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el-GR"/>
        </w:rPr>
        <w:t>June</w:t>
      </w:r>
      <w:r w:rsidR="00062EA4" w:rsidRPr="0022189E">
        <w:rPr>
          <w:rFonts w:asciiTheme="minorHAnsi" w:eastAsia="Times New Roman" w:hAnsiTheme="minorHAnsi" w:cstheme="minorHAnsi"/>
          <w:bCs/>
          <w:sz w:val="22"/>
          <w:szCs w:val="22"/>
          <w:lang w:eastAsia="el-GR"/>
        </w:rPr>
        <w:t xml:space="preserve"> 2022</w:t>
      </w:r>
    </w:p>
    <w:p w:rsidR="000E5116" w:rsidRPr="005E651D" w:rsidRDefault="005E651D" w:rsidP="005B0D9D">
      <w:pPr>
        <w:pBdr>
          <w:left w:val="none" w:sz="0" w:space="1" w:color="000000"/>
        </w:pBdr>
        <w:ind w:left="-567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el-GR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t>Location</w:t>
      </w:r>
      <w:r w:rsidR="000E5116" w:rsidRPr="005E651D">
        <w:rPr>
          <w:rFonts w:asciiTheme="minorHAnsi" w:eastAsia="Times New Roman" w:hAnsiTheme="minorHAnsi" w:cstheme="minorHAnsi"/>
          <w:b/>
          <w:sz w:val="22"/>
          <w:szCs w:val="22"/>
        </w:rPr>
        <w:t xml:space="preserve">: </w:t>
      </w:r>
      <w:r w:rsidRPr="005E651D">
        <w:rPr>
          <w:rFonts w:asciiTheme="minorHAnsi" w:eastAsia="Times New Roman" w:hAnsiTheme="minorHAnsi" w:cstheme="minorHAnsi"/>
          <w:bCs/>
          <w:sz w:val="22"/>
          <w:szCs w:val="22"/>
        </w:rPr>
        <w:t xml:space="preserve">New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T</w:t>
      </w:r>
      <w:r w:rsidRPr="005E651D">
        <w:rPr>
          <w:rFonts w:asciiTheme="minorHAnsi" w:eastAsia="Times New Roman" w:hAnsiTheme="minorHAnsi" w:cstheme="minorHAnsi"/>
          <w:bCs/>
          <w:sz w:val="22"/>
          <w:szCs w:val="22"/>
        </w:rPr>
        <w:t xml:space="preserve">emporary 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E</w:t>
      </w:r>
      <w:r w:rsidRPr="005E651D">
        <w:rPr>
          <w:rFonts w:asciiTheme="minorHAnsi" w:eastAsia="Times New Roman" w:hAnsiTheme="minorHAnsi" w:cstheme="minorHAnsi"/>
          <w:bCs/>
          <w:sz w:val="22"/>
          <w:szCs w:val="22"/>
        </w:rPr>
        <w:t xml:space="preserve">xhibitions building, 9 </w:t>
      </w:r>
      <w:proofErr w:type="spellStart"/>
      <w:r w:rsidRPr="005E651D">
        <w:rPr>
          <w:rFonts w:asciiTheme="minorHAnsi" w:eastAsia="Times New Roman" w:hAnsiTheme="minorHAnsi" w:cstheme="minorHAnsi"/>
          <w:bCs/>
          <w:sz w:val="22"/>
          <w:szCs w:val="22"/>
        </w:rPr>
        <w:t>Klado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uS</w:t>
      </w:r>
      <w:r w:rsidRPr="005E651D">
        <w:rPr>
          <w:rFonts w:asciiTheme="minorHAnsi" w:eastAsia="Times New Roman" w:hAnsiTheme="minorHAnsi" w:cstheme="minorHAnsi"/>
          <w:bCs/>
          <w:sz w:val="22"/>
          <w:szCs w:val="22"/>
        </w:rPr>
        <w:t>tr</w:t>
      </w:r>
      <w:proofErr w:type="spellEnd"/>
      <w:r w:rsidRPr="005E651D">
        <w:rPr>
          <w:rFonts w:asciiTheme="minorHAnsi" w:eastAsia="Times New Roman" w:hAnsiTheme="minorHAnsi" w:cstheme="minorHAnsi"/>
          <w:bCs/>
          <w:sz w:val="22"/>
          <w:szCs w:val="22"/>
        </w:rPr>
        <w:t xml:space="preserve">., </w:t>
      </w:r>
      <w:proofErr w:type="spellStart"/>
      <w:r w:rsidRPr="005E651D">
        <w:rPr>
          <w:rFonts w:asciiTheme="minorHAnsi" w:eastAsia="Times New Roman" w:hAnsiTheme="minorHAnsi" w:cstheme="minorHAnsi"/>
          <w:bCs/>
          <w:sz w:val="22"/>
          <w:szCs w:val="22"/>
        </w:rPr>
        <w:t>Monastiraki</w:t>
      </w:r>
      <w:proofErr w:type="spellEnd"/>
    </w:p>
    <w:p w:rsidR="000E5116" w:rsidRPr="005E651D" w:rsidRDefault="005E651D" w:rsidP="005B0D9D">
      <w:pPr>
        <w:pStyle w:val="a3"/>
        <w:pBdr>
          <w:left w:val="none" w:sz="0" w:space="1" w:color="000000"/>
        </w:pBdr>
        <w:tabs>
          <w:tab w:val="left" w:pos="567"/>
        </w:tabs>
        <w:spacing w:after="0"/>
        <w:ind w:left="-56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Opening</w:t>
      </w:r>
      <w:r w:rsidR="0022189E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hours</w:t>
      </w:r>
      <w:r w:rsidR="000E5116" w:rsidRPr="005E651D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: </w:t>
      </w:r>
      <w:r w:rsidR="00062EA4" w:rsidRPr="005E651D">
        <w:rPr>
          <w:rFonts w:asciiTheme="minorHAnsi" w:hAnsiTheme="minorHAnsi" w:cstheme="minorHAnsi"/>
          <w:color w:val="auto"/>
          <w:sz w:val="22"/>
          <w:szCs w:val="22"/>
          <w:lang w:val="en-US"/>
        </w:rPr>
        <w:t>8:30-15:3</w:t>
      </w:r>
      <w:r w:rsidR="000E5116" w:rsidRPr="005E651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0, 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daily except Tuesdays</w:t>
      </w:r>
    </w:p>
    <w:p w:rsidR="00062EA4" w:rsidRPr="0022189E" w:rsidRDefault="005E651D" w:rsidP="005B0D9D">
      <w:pPr>
        <w:pStyle w:val="Body"/>
        <w:pBdr>
          <w:left w:val="none" w:sz="0" w:space="1" w:color="000000"/>
        </w:pBdr>
        <w:ind w:left="-567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en-US"/>
        </w:rPr>
        <w:t>Information</w:t>
      </w:r>
      <w:r w:rsidR="000E5116" w:rsidRPr="0022189E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en-US"/>
        </w:rPr>
        <w:t xml:space="preserve">: </w:t>
      </w:r>
      <w:r w:rsidR="000E5116" w:rsidRPr="0022189E"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 xml:space="preserve">210 </w:t>
      </w:r>
      <w:r w:rsidR="009278E5" w:rsidRPr="0022189E"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>3249698</w:t>
      </w:r>
      <w:r w:rsidR="0022189E"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>Eleni</w:t>
      </w:r>
      <w:proofErr w:type="spellEnd"/>
      <w:r w:rsidR="0022189E"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>Papathoma</w:t>
      </w:r>
      <w:r w:rsidRPr="0022189E"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>Despina</w:t>
      </w:r>
      <w:proofErr w:type="spellEnd"/>
      <w:r w:rsidR="0022189E"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val="en-US"/>
        </w:rPr>
        <w:t>Karveli</w:t>
      </w:r>
    </w:p>
    <w:p w:rsidR="00062EA4" w:rsidRPr="0022189E" w:rsidRDefault="00062EA4" w:rsidP="009440D4">
      <w:pPr>
        <w:pStyle w:val="Body"/>
        <w:jc w:val="both"/>
        <w:rPr>
          <w:rFonts w:asciiTheme="minorHAnsi" w:hAnsiTheme="minorHAnsi" w:cstheme="minorHAnsi"/>
          <w:lang w:val="en-US"/>
        </w:rPr>
      </w:pPr>
    </w:p>
    <w:p w:rsidR="007E3572" w:rsidRPr="009278E5" w:rsidRDefault="00CE585E" w:rsidP="007E3572">
      <w:pPr>
        <w:pStyle w:val="Body"/>
        <w:ind w:left="-567"/>
        <w:jc w:val="both"/>
        <w:rPr>
          <w:rStyle w:val="Hyperlink0"/>
          <w:rFonts w:asciiTheme="minorHAnsi" w:hAnsiTheme="minorHAnsi" w:cstheme="minorHAnsi"/>
          <w:color w:val="auto"/>
          <w:sz w:val="24"/>
          <w:szCs w:val="24"/>
          <w:lang w:val="el-GR"/>
        </w:rPr>
      </w:pPr>
      <w:hyperlink r:id="rId6" w:history="1">
        <w:r w:rsidR="0048270E" w:rsidRPr="00E164E0">
          <w:rPr>
            <w:rStyle w:val="-"/>
            <w:rFonts w:asciiTheme="minorHAnsi" w:eastAsia="Calibri" w:hAnsiTheme="minorHAnsi" w:cstheme="minorHAnsi"/>
            <w:lang w:val="en-US"/>
          </w:rPr>
          <w:t>www</w:t>
        </w:r>
        <w:r w:rsidR="0048270E" w:rsidRPr="00E164E0">
          <w:rPr>
            <w:rStyle w:val="-"/>
            <w:rFonts w:asciiTheme="minorHAnsi" w:eastAsia="Calibri" w:hAnsiTheme="minorHAnsi" w:cstheme="minorHAnsi"/>
          </w:rPr>
          <w:t>.</w:t>
        </w:r>
        <w:proofErr w:type="spellStart"/>
        <w:r w:rsidR="0048270E" w:rsidRPr="00E164E0">
          <w:rPr>
            <w:rStyle w:val="-"/>
            <w:rFonts w:asciiTheme="minorHAnsi" w:eastAsia="Calibri" w:hAnsiTheme="minorHAnsi" w:cstheme="minorHAnsi"/>
            <w:lang w:val="en-US"/>
          </w:rPr>
          <w:t>mnep</w:t>
        </w:r>
        <w:proofErr w:type="spellEnd"/>
        <w:r w:rsidR="0048270E" w:rsidRPr="00E164E0">
          <w:rPr>
            <w:rStyle w:val="-"/>
            <w:rFonts w:asciiTheme="minorHAnsi" w:eastAsia="Calibri" w:hAnsiTheme="minorHAnsi" w:cstheme="minorHAnsi"/>
          </w:rPr>
          <w:t>.</w:t>
        </w:r>
        <w:proofErr w:type="spellStart"/>
        <w:r w:rsidR="0048270E" w:rsidRPr="00E164E0">
          <w:rPr>
            <w:rStyle w:val="-"/>
            <w:rFonts w:asciiTheme="minorHAnsi" w:eastAsia="Calibri" w:hAnsiTheme="minorHAnsi" w:cstheme="minorHAnsi"/>
            <w:lang w:val="en-US"/>
          </w:rPr>
          <w:t>gr</w:t>
        </w:r>
        <w:proofErr w:type="spellEnd"/>
      </w:hyperlink>
    </w:p>
    <w:p w:rsidR="007E3572" w:rsidRPr="009278E5" w:rsidRDefault="0048270E" w:rsidP="009440D4">
      <w:pPr>
        <w:pStyle w:val="Body"/>
        <w:ind w:left="-567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eastAsia="el-GR"/>
        </w:rPr>
        <w:drawing>
          <wp:inline distT="0" distB="0" distL="0" distR="0">
            <wp:extent cx="2111448" cy="928687"/>
            <wp:effectExtent l="0" t="0" r="0" b="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190" cy="93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01F" w:rsidRPr="00BF3309" w:rsidRDefault="00BF3309" w:rsidP="00BF3309">
      <w:pPr>
        <w:pStyle w:val="Body"/>
        <w:ind w:left="-567"/>
        <w:rPr>
          <w:rFonts w:asciiTheme="minorHAnsi" w:eastAsia="Calibri" w:hAnsiTheme="minorHAnsi" w:cstheme="minorHAnsi"/>
          <w:sz w:val="20"/>
          <w:szCs w:val="20"/>
          <w:lang w:val="en-US"/>
        </w:rPr>
      </w:pPr>
      <w:r>
        <w:rPr>
          <w:rFonts w:asciiTheme="minorHAnsi" w:eastAsia="Calibri" w:hAnsiTheme="minorHAnsi" w:cstheme="minorHAnsi"/>
          <w:sz w:val="20"/>
          <w:szCs w:val="20"/>
        </w:rPr>
        <w:br/>
      </w:r>
      <w:r>
        <w:rPr>
          <w:rFonts w:asciiTheme="minorHAnsi" w:eastAsia="Calibri" w:hAnsiTheme="minorHAnsi" w:cstheme="minorHAnsi"/>
          <w:noProof/>
          <w:sz w:val="20"/>
          <w:szCs w:val="20"/>
          <w:lang w:eastAsia="el-GR"/>
        </w:rPr>
        <w:drawing>
          <wp:inline distT="0" distB="0" distL="0" distR="0">
            <wp:extent cx="2190011" cy="575945"/>
            <wp:effectExtent l="0" t="0" r="127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802" cy="58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Calibri" w:hAnsiTheme="minorHAnsi" w:cstheme="minorHAnsi"/>
          <w:noProof/>
          <w:lang w:eastAsia="el-GR"/>
        </w:rPr>
        <w:drawing>
          <wp:inline distT="0" distB="0" distL="0" distR="0">
            <wp:extent cx="2046605" cy="514237"/>
            <wp:effectExtent l="0" t="0" r="0" b="63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337" cy="52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270E" w:rsidRPr="009440D4">
        <w:rPr>
          <w:rFonts w:asciiTheme="minorHAnsi" w:eastAsia="Calibri" w:hAnsiTheme="minorHAnsi" w:cstheme="minorHAnsi"/>
          <w:sz w:val="20"/>
          <w:szCs w:val="20"/>
        </w:rPr>
        <w:br/>
      </w:r>
    </w:p>
    <w:sectPr w:rsidR="005A601F" w:rsidRPr="00BF3309" w:rsidSect="009440D4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/>
  <w:rsids>
    <w:rsidRoot w:val="00BC4210"/>
    <w:rsid w:val="00062EA4"/>
    <w:rsid w:val="000D5A4A"/>
    <w:rsid w:val="000E5116"/>
    <w:rsid w:val="001101B7"/>
    <w:rsid w:val="00163041"/>
    <w:rsid w:val="0018775D"/>
    <w:rsid w:val="001F27B6"/>
    <w:rsid w:val="001F7641"/>
    <w:rsid w:val="0022189E"/>
    <w:rsid w:val="002C47E9"/>
    <w:rsid w:val="002F5C56"/>
    <w:rsid w:val="00385DC2"/>
    <w:rsid w:val="003A1623"/>
    <w:rsid w:val="003B1FE3"/>
    <w:rsid w:val="0048270E"/>
    <w:rsid w:val="004B25C4"/>
    <w:rsid w:val="004B2ADA"/>
    <w:rsid w:val="00506C96"/>
    <w:rsid w:val="00534CAC"/>
    <w:rsid w:val="00566A20"/>
    <w:rsid w:val="005907DA"/>
    <w:rsid w:val="005A601F"/>
    <w:rsid w:val="005B0D9D"/>
    <w:rsid w:val="005E651D"/>
    <w:rsid w:val="006C5F81"/>
    <w:rsid w:val="00737289"/>
    <w:rsid w:val="007A2C7E"/>
    <w:rsid w:val="007D4B80"/>
    <w:rsid w:val="007E3572"/>
    <w:rsid w:val="007E58BC"/>
    <w:rsid w:val="008E41CB"/>
    <w:rsid w:val="00923E79"/>
    <w:rsid w:val="009278E5"/>
    <w:rsid w:val="009440D4"/>
    <w:rsid w:val="0095508B"/>
    <w:rsid w:val="0099310E"/>
    <w:rsid w:val="00A574C2"/>
    <w:rsid w:val="00AC2E34"/>
    <w:rsid w:val="00B016EC"/>
    <w:rsid w:val="00BA46C4"/>
    <w:rsid w:val="00BB3529"/>
    <w:rsid w:val="00BC4210"/>
    <w:rsid w:val="00BF3309"/>
    <w:rsid w:val="00C53C18"/>
    <w:rsid w:val="00C60306"/>
    <w:rsid w:val="00CC632E"/>
    <w:rsid w:val="00CE585E"/>
    <w:rsid w:val="00CF3488"/>
    <w:rsid w:val="00EB1408"/>
    <w:rsid w:val="00EB6CB8"/>
    <w:rsid w:val="00F05A4E"/>
    <w:rsid w:val="00F742E0"/>
    <w:rsid w:val="00FA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1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rsid w:val="000E5116"/>
    <w:rPr>
      <w:color w:val="0000FF"/>
      <w:u w:val="single" w:color="0000FF"/>
    </w:rPr>
  </w:style>
  <w:style w:type="character" w:customStyle="1" w:styleId="Hyperlink0">
    <w:name w:val="Hyperlink.0"/>
    <w:rsid w:val="000E5116"/>
    <w:rPr>
      <w:rFonts w:ascii="Calibri" w:eastAsia="Calibri" w:hAnsi="Calibri" w:cs="Calibri"/>
      <w:color w:val="0000FF"/>
      <w:sz w:val="22"/>
      <w:szCs w:val="22"/>
      <w:u w:val="single" w:color="0000FF"/>
      <w:lang w:val="en-US"/>
    </w:rPr>
  </w:style>
  <w:style w:type="paragraph" w:customStyle="1" w:styleId="Body">
    <w:name w:val="Body"/>
    <w:rsid w:val="000E511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zh-CN"/>
    </w:rPr>
  </w:style>
  <w:style w:type="paragraph" w:customStyle="1" w:styleId="Web1">
    <w:name w:val="Κανονικό (Web)1"/>
    <w:rsid w:val="000E511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zh-CN"/>
    </w:rPr>
  </w:style>
  <w:style w:type="paragraph" w:styleId="a3">
    <w:name w:val="Body Text Indent"/>
    <w:link w:val="Char"/>
    <w:rsid w:val="000E511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ind w:left="283"/>
    </w:pPr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Char">
    <w:name w:val="Σώμα κείμενου με εσοχή Char"/>
    <w:basedOn w:val="a0"/>
    <w:link w:val="a3"/>
    <w:rsid w:val="000E5116"/>
    <w:rPr>
      <w:rFonts w:ascii="Calibri" w:eastAsia="Calibri" w:hAnsi="Calibri" w:cs="Calibri"/>
      <w:color w:val="000000"/>
      <w:sz w:val="20"/>
      <w:szCs w:val="20"/>
      <w:lang w:eastAsia="zh-CN"/>
    </w:rPr>
  </w:style>
  <w:style w:type="paragraph" w:styleId="a4">
    <w:name w:val="No Spacing"/>
    <w:qFormat/>
    <w:rsid w:val="0095508B"/>
    <w:pPr>
      <w:suppressAutoHyphens/>
      <w:spacing w:after="0" w:line="240" w:lineRule="auto"/>
    </w:pPr>
    <w:rPr>
      <w:rFonts w:ascii="Liberation Serif" w:eastAsia="Calibri" w:hAnsi="Liberation Serif" w:cs="Arial Unicode MS"/>
      <w:sz w:val="24"/>
      <w:szCs w:val="24"/>
      <w:lang w:bidi="hi-IN"/>
    </w:rPr>
  </w:style>
  <w:style w:type="character" w:styleId="-">
    <w:name w:val="Hyperlink"/>
    <w:basedOn w:val="a0"/>
    <w:uiPriority w:val="99"/>
    <w:unhideWhenUsed/>
    <w:rsid w:val="0048270E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8270E"/>
    <w:rPr>
      <w:color w:val="605E5C"/>
      <w:shd w:val="clear" w:color="auto" w:fill="E1DFDD"/>
    </w:rPr>
  </w:style>
  <w:style w:type="paragraph" w:styleId="a5">
    <w:name w:val="Balloon Text"/>
    <w:basedOn w:val="a"/>
    <w:link w:val="Char0"/>
    <w:uiPriority w:val="99"/>
    <w:semiHidden/>
    <w:unhideWhenUsed/>
    <w:rsid w:val="0099310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9310E"/>
    <w:rPr>
      <w:rFonts w:ascii="Tahoma" w:eastAsia="Arial Unicode MS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nep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4C396-07CE-4DE6-8FC2-06F37FDA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Despoina karveli</cp:lastModifiedBy>
  <cp:revision>7</cp:revision>
  <dcterms:created xsi:type="dcterms:W3CDTF">2021-06-20T08:16:00Z</dcterms:created>
  <dcterms:modified xsi:type="dcterms:W3CDTF">2021-06-21T11:04:00Z</dcterms:modified>
</cp:coreProperties>
</file>